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FD" w:rsidRPr="004E1B0A" w:rsidRDefault="00195C79" w:rsidP="009316D9">
      <w:pPr>
        <w:adjustRightInd w:val="0"/>
        <w:spacing w:beforeLines="50" w:before="151" w:line="60" w:lineRule="auto"/>
        <w:jc w:val="right"/>
        <w:textAlignment w:val="baseline"/>
        <w:rPr>
          <w:rFonts w:ascii="ＭＳ Ｐ明朝" w:eastAsia="ＭＳ Ｐ明朝" w:hAnsi="ＭＳ Ｐ明朝" w:cs="Times New Roman"/>
          <w:bCs/>
          <w:kern w:val="0"/>
          <w:sz w:val="24"/>
          <w:szCs w:val="24"/>
        </w:rPr>
      </w:pPr>
      <w:bookmarkStart w:id="0" w:name="_GoBack"/>
      <w:bookmarkEnd w:id="0"/>
      <w:r w:rsidRPr="004E1B0A">
        <w:rPr>
          <w:rFonts w:ascii="ＭＳ Ｐ明朝" w:eastAsia="ＭＳ Ｐ明朝" w:hAnsi="ＭＳ Ｐ明朝" w:cs="Times New Roman"/>
          <w:b/>
          <w:noProof/>
          <w:spacing w:val="5"/>
          <w:kern w:val="0"/>
          <w:sz w:val="24"/>
          <w:szCs w:val="24"/>
        </w:rPr>
        <w:drawing>
          <wp:anchor distT="0" distB="0" distL="114300" distR="114300" simplePos="0" relativeHeight="251660288" behindDoc="0" locked="0" layoutInCell="1" allowOverlap="1" wp14:anchorId="2B485FE6" wp14:editId="1293B647">
            <wp:simplePos x="0" y="0"/>
            <wp:positionH relativeFrom="column">
              <wp:posOffset>2540</wp:posOffset>
            </wp:positionH>
            <wp:positionV relativeFrom="paragraph">
              <wp:posOffset>-32385</wp:posOffset>
            </wp:positionV>
            <wp:extent cx="581025" cy="457200"/>
            <wp:effectExtent l="0" t="0" r="9525" b="0"/>
            <wp:wrapNone/>
            <wp:docPr id="39" name="図 39" descr="cac単独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c単独小"/>
                    <pic:cNvPicPr>
                      <a:picLocks noChangeAspect="1" noChangeArrowheads="1"/>
                    </pic:cNvPicPr>
                  </pic:nvPicPr>
                  <pic:blipFill>
                    <a:blip r:embed="rId8" cstate="print"/>
                    <a:srcRect/>
                    <a:stretch>
                      <a:fillRect/>
                    </a:stretch>
                  </pic:blipFill>
                  <pic:spPr bwMode="auto">
                    <a:xfrm>
                      <a:off x="0" y="0"/>
                      <a:ext cx="581025" cy="457200"/>
                    </a:xfrm>
                    <a:prstGeom prst="rect">
                      <a:avLst/>
                    </a:prstGeom>
                    <a:noFill/>
                    <a:ln w="9525">
                      <a:noFill/>
                      <a:miter lim="800000"/>
                      <a:headEnd/>
                      <a:tailEnd/>
                    </a:ln>
                  </pic:spPr>
                </pic:pic>
              </a:graphicData>
            </a:graphic>
          </wp:anchor>
        </w:drawing>
      </w:r>
    </w:p>
    <w:p w:rsidR="006F474C" w:rsidRPr="004E1B0A" w:rsidRDefault="00A057E7" w:rsidP="006F474C">
      <w:pPr>
        <w:wordWrap w:val="0"/>
        <w:adjustRightInd w:val="0"/>
        <w:spacing w:line="320" w:lineRule="exact"/>
        <w:jc w:val="right"/>
        <w:textAlignment w:val="baseline"/>
        <w:rPr>
          <w:rFonts w:asciiTheme="majorHAnsi" w:eastAsia="メイリオ" w:hAnsiTheme="majorHAnsi" w:cstheme="majorHAnsi"/>
          <w:b/>
          <w:bCs/>
          <w:kern w:val="0"/>
          <w:sz w:val="28"/>
          <w:szCs w:val="28"/>
        </w:rPr>
      </w:pPr>
      <w:r w:rsidRPr="004E1B0A">
        <w:rPr>
          <w:rFonts w:ascii="ＭＳ Ｐ明朝" w:eastAsia="ＭＳ Ｐ明朝" w:hAnsi="ＭＳ Ｐ明朝" w:cs="Times New Roman"/>
          <w:bCs/>
          <w:noProof/>
          <w:kern w:val="0"/>
          <w:sz w:val="24"/>
          <w:szCs w:val="24"/>
        </w:rPr>
        <mc:AlternateContent>
          <mc:Choice Requires="wps">
            <w:drawing>
              <wp:anchor distT="0" distB="0" distL="114300" distR="114300" simplePos="0" relativeHeight="251662336" behindDoc="0" locked="0" layoutInCell="1" allowOverlap="1" wp14:anchorId="6F7E476A" wp14:editId="5A86A9AA">
                <wp:simplePos x="0" y="0"/>
                <wp:positionH relativeFrom="column">
                  <wp:posOffset>4300855</wp:posOffset>
                </wp:positionH>
                <wp:positionV relativeFrom="paragraph">
                  <wp:posOffset>-495300</wp:posOffset>
                </wp:positionV>
                <wp:extent cx="1857375" cy="50482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04825"/>
                        </a:xfrm>
                        <a:prstGeom prst="rect">
                          <a:avLst/>
                        </a:prstGeom>
                        <a:noFill/>
                        <a:ln w="9525">
                          <a:noFill/>
                          <a:miter lim="800000"/>
                          <a:headEnd/>
                          <a:tailEnd/>
                        </a:ln>
                      </wps:spPr>
                      <wps:txbx>
                        <w:txbxContent>
                          <w:p w:rsidR="003D3BFD" w:rsidRPr="00BB59DE" w:rsidRDefault="003D3BFD" w:rsidP="003D3BFD">
                            <w:pPr>
                              <w:jc w:val="right"/>
                              <w:rPr>
                                <w:rFonts w:ascii="メイリオ" w:eastAsia="メイリオ" w:hAnsi="メイリオ" w:cs="メイリオ"/>
                                <w:b/>
                                <w:sz w:val="36"/>
                                <w:szCs w:val="36"/>
                              </w:rPr>
                            </w:pPr>
                            <w:r w:rsidRPr="00BB59DE">
                              <w:rPr>
                                <w:rFonts w:ascii="メイリオ" w:eastAsia="メイリオ" w:hAnsi="メイリオ" w:cs="メイリオ" w:hint="eastAsia"/>
                                <w:sz w:val="36"/>
                                <w:szCs w:val="36"/>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7" type="#_x0000_t202" style="position:absolute;left:0;text-align:left;margin-left:338.65pt;margin-top:-39pt;width:146.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" filled="f" stroked="f">
                <v:textbox>
                  <w:txbxContent>
                    <w:p w:rsidR="003D3BFD" w:rsidRPr="00BB59DE" w:rsidRDefault="003D3BFD" w:rsidP="003D3BFD">
                      <w:pPr>
                        <w:jc w:val="right"/>
                        <w:rPr>
                          <w:rFonts w:ascii="メイリオ" w:eastAsia="メイリオ" w:hAnsi="メイリオ" w:cs="メイリオ"/>
                          <w:b/>
                          <w:sz w:val="36"/>
                          <w:szCs w:val="36"/>
                        </w:rPr>
                      </w:pPr>
                      <w:r w:rsidRPr="00BB59DE">
                        <w:rPr>
                          <w:rFonts w:ascii="メイリオ" w:eastAsia="メイリオ" w:hAnsi="メイリオ" w:cs="メイリオ" w:hint="eastAsia"/>
                          <w:sz w:val="36"/>
                          <w:szCs w:val="36"/>
                        </w:rPr>
                        <w:t>Press Release</w:t>
                      </w:r>
                    </w:p>
                  </w:txbxContent>
                </v:textbox>
              </v:shape>
            </w:pict>
          </mc:Fallback>
        </mc:AlternateContent>
      </w:r>
      <w:r w:rsidRPr="004E1B0A">
        <w:rPr>
          <w:rFonts w:ascii="ＭＳ Ｐ明朝" w:eastAsia="ＭＳ Ｐ明朝" w:hAnsi="ＭＳ Ｐ明朝" w:cs="Times New Roman"/>
          <w:bCs/>
          <w:noProof/>
          <w:kern w:val="0"/>
          <w:sz w:val="24"/>
          <w:szCs w:val="24"/>
        </w:rPr>
        <mc:AlternateContent>
          <mc:Choice Requires="wps">
            <w:drawing>
              <wp:anchor distT="4294967295" distB="4294967295" distL="114300" distR="114300" simplePos="0" relativeHeight="251661312" behindDoc="0" locked="0" layoutInCell="1" allowOverlap="1" wp14:anchorId="7B27B7D8" wp14:editId="3DC4D88C">
                <wp:simplePos x="0" y="0"/>
                <wp:positionH relativeFrom="column">
                  <wp:posOffset>-26670</wp:posOffset>
                </wp:positionH>
                <wp:positionV relativeFrom="paragraph">
                  <wp:posOffset>59689</wp:posOffset>
                </wp:positionV>
                <wp:extent cx="6172200" cy="0"/>
                <wp:effectExtent l="0" t="19050" r="38100" b="381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直線コネクタ 5"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4.7pt" to="483.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" strokeweight="5pt">
                <v:stroke linestyle="thinThick"/>
              </v:line>
            </w:pict>
          </mc:Fallback>
        </mc:AlternateContent>
      </w:r>
      <w:r w:rsidR="006F474C" w:rsidRPr="004E1B0A">
        <w:rPr>
          <w:rFonts w:ascii="ＭＳ Ｐ明朝" w:eastAsia="ＭＳ Ｐ明朝" w:hAnsi="ＭＳ Ｐ明朝" w:cs="Times New Roman" w:hint="eastAsia"/>
          <w:bCs/>
          <w:kern w:val="0"/>
          <w:sz w:val="28"/>
          <w:szCs w:val="28"/>
        </w:rPr>
        <w:t xml:space="preserve"> </w:t>
      </w:r>
      <w:r w:rsidR="006F474C" w:rsidRPr="004E1B0A">
        <w:rPr>
          <w:rFonts w:ascii="ＭＳ Ｐ明朝" w:eastAsia="ＭＳ Ｐ明朝" w:hAnsi="ＭＳ Ｐ明朝" w:cs="Times New Roman"/>
          <w:bCs/>
          <w:kern w:val="0"/>
          <w:sz w:val="28"/>
          <w:szCs w:val="28"/>
        </w:rPr>
        <w:t xml:space="preserve">                                                                  </w:t>
      </w:r>
      <w:r w:rsidR="008C61BB" w:rsidRPr="004E1B0A">
        <w:rPr>
          <w:rFonts w:asciiTheme="majorHAnsi" w:eastAsia="ＭＳ Ｐ明朝" w:hAnsiTheme="majorHAnsi" w:cstheme="majorHAnsi" w:hint="eastAsia"/>
          <w:bCs/>
          <w:kern w:val="0"/>
          <w:sz w:val="28"/>
          <w:szCs w:val="28"/>
        </w:rPr>
        <w:t xml:space="preserve">April </w:t>
      </w:r>
      <w:r w:rsidR="007A0C83" w:rsidRPr="004E1B0A">
        <w:rPr>
          <w:rFonts w:asciiTheme="majorHAnsi" w:eastAsia="ＭＳ Ｐ明朝" w:hAnsiTheme="majorHAnsi" w:cstheme="majorHAnsi" w:hint="eastAsia"/>
          <w:bCs/>
          <w:kern w:val="0"/>
          <w:sz w:val="28"/>
          <w:szCs w:val="28"/>
        </w:rPr>
        <w:t>9</w:t>
      </w:r>
      <w:r w:rsidR="006F474C" w:rsidRPr="004E1B0A">
        <w:rPr>
          <w:rFonts w:asciiTheme="majorHAnsi" w:eastAsia="ＭＳ Ｐ明朝" w:hAnsiTheme="majorHAnsi" w:cstheme="majorHAnsi"/>
          <w:bCs/>
          <w:kern w:val="0"/>
          <w:sz w:val="28"/>
          <w:szCs w:val="28"/>
        </w:rPr>
        <w:t>, 2018</w:t>
      </w:r>
    </w:p>
    <w:p w:rsidR="006F474C" w:rsidRPr="004E1B0A" w:rsidRDefault="006F474C" w:rsidP="006F474C">
      <w:pPr>
        <w:wordWrap w:val="0"/>
        <w:adjustRightInd w:val="0"/>
        <w:spacing w:line="320" w:lineRule="exact"/>
        <w:jc w:val="right"/>
        <w:textAlignment w:val="baseline"/>
        <w:rPr>
          <w:rFonts w:asciiTheme="majorHAnsi" w:eastAsia="メイリオ" w:hAnsiTheme="majorHAnsi" w:cstheme="majorHAnsi"/>
          <w:b/>
          <w:bCs/>
          <w:kern w:val="0"/>
          <w:sz w:val="28"/>
          <w:szCs w:val="28"/>
        </w:rPr>
      </w:pPr>
      <w:r w:rsidRPr="004E1B0A">
        <w:rPr>
          <w:rFonts w:asciiTheme="majorHAnsi" w:eastAsia="メイリオ" w:hAnsiTheme="majorHAnsi" w:cstheme="majorHAnsi"/>
          <w:bCs/>
          <w:kern w:val="0"/>
          <w:sz w:val="28"/>
          <w:szCs w:val="28"/>
        </w:rPr>
        <w:t>CAC Holdings Corporation</w:t>
      </w:r>
    </w:p>
    <w:p w:rsidR="003D3BFD" w:rsidRPr="004E1B0A" w:rsidRDefault="00A057E7" w:rsidP="009316D9">
      <w:pPr>
        <w:adjustRightInd w:val="0"/>
        <w:spacing w:beforeLines="150" w:before="454" w:line="240" w:lineRule="exact"/>
        <w:ind w:right="480"/>
        <w:textAlignment w:val="baseline"/>
        <w:rPr>
          <w:rFonts w:asciiTheme="majorHAnsi" w:eastAsia="ＭＳ Ｐ明朝" w:hAnsiTheme="majorHAnsi" w:cstheme="majorHAnsi"/>
          <w:bCs/>
          <w:kern w:val="0"/>
          <w:sz w:val="28"/>
          <w:szCs w:val="28"/>
        </w:rPr>
      </w:pPr>
      <w:r w:rsidRPr="004E1B0A">
        <w:rPr>
          <w:rFonts w:asciiTheme="majorHAnsi" w:eastAsia="ＭＳ Ｐ明朝" w:hAnsiTheme="majorHAnsi" w:cstheme="majorHAnsi"/>
          <w:b/>
          <w:noProof/>
          <w:kern w:val="0"/>
          <w:sz w:val="20"/>
          <w:szCs w:val="20"/>
        </w:rPr>
        <mc:AlternateContent>
          <mc:Choice Requires="wps">
            <w:drawing>
              <wp:anchor distT="0" distB="0" distL="114300" distR="114300" simplePos="0" relativeHeight="251659264" behindDoc="0" locked="0" layoutInCell="1" allowOverlap="1" wp14:anchorId="43B44F19" wp14:editId="774B3C8F">
                <wp:simplePos x="0" y="0"/>
                <wp:positionH relativeFrom="margin">
                  <wp:posOffset>1270</wp:posOffset>
                </wp:positionH>
                <wp:positionV relativeFrom="paragraph">
                  <wp:posOffset>300355</wp:posOffset>
                </wp:positionV>
                <wp:extent cx="6042660" cy="899160"/>
                <wp:effectExtent l="0" t="0" r="15240" b="15240"/>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899160"/>
                        </a:xfrm>
                        <a:prstGeom prst="roundRect">
                          <a:avLst>
                            <a:gd name="adj" fmla="val 16667"/>
                          </a:avLst>
                        </a:prstGeom>
                        <a:solidFill>
                          <a:srgbClr val="FFFFFF"/>
                        </a:solidFill>
                        <a:ln w="9525">
                          <a:solidFill>
                            <a:srgbClr val="000000"/>
                          </a:solidFill>
                          <a:round/>
                          <a:headEnd/>
                          <a:tailEnd/>
                        </a:ln>
                      </wps:spPr>
                      <wps:txbx>
                        <w:txbxContent>
                          <w:p w:rsidR="007A0C83" w:rsidRDefault="0071044D" w:rsidP="0071044D">
                            <w:pPr>
                              <w:jc w:val="center"/>
                              <w:rPr>
                                <w:rFonts w:asciiTheme="majorHAnsi" w:eastAsia="ＭＳ Ｐ明朝" w:hAnsiTheme="majorHAnsi" w:cstheme="majorHAnsi"/>
                                <w:b/>
                                <w:sz w:val="32"/>
                                <w:szCs w:val="24"/>
                              </w:rPr>
                            </w:pPr>
                            <w:r w:rsidRPr="007A0C83">
                              <w:rPr>
                                <w:rFonts w:asciiTheme="majorHAnsi" w:eastAsia="ＭＳ Ｐ明朝" w:hAnsiTheme="majorHAnsi" w:cstheme="majorHAnsi"/>
                                <w:b/>
                                <w:sz w:val="32"/>
                                <w:szCs w:val="24"/>
                              </w:rPr>
                              <w:t>CAC Holdings Partners with Chinese Venture C</w:t>
                            </w:r>
                            <w:r w:rsidR="007A0C83">
                              <w:rPr>
                                <w:rFonts w:asciiTheme="majorHAnsi" w:eastAsia="ＭＳ Ｐ明朝" w:hAnsiTheme="majorHAnsi" w:cstheme="majorHAnsi"/>
                                <w:b/>
                                <w:sz w:val="32"/>
                                <w:szCs w:val="24"/>
                              </w:rPr>
                              <w:t>apital</w:t>
                            </w:r>
                          </w:p>
                          <w:p w:rsidR="008C61BB" w:rsidRPr="007A0C83" w:rsidRDefault="0071044D" w:rsidP="0071044D">
                            <w:pPr>
                              <w:jc w:val="center"/>
                              <w:rPr>
                                <w:rFonts w:asciiTheme="majorHAnsi" w:eastAsia="ＭＳ Ｐ明朝" w:hAnsiTheme="majorHAnsi" w:cstheme="majorHAnsi"/>
                                <w:sz w:val="28"/>
                                <w:szCs w:val="24"/>
                              </w:rPr>
                            </w:pPr>
                            <w:proofErr w:type="gramStart"/>
                            <w:r w:rsidRPr="007A0C83">
                              <w:rPr>
                                <w:rFonts w:asciiTheme="majorHAnsi" w:eastAsia="ＭＳ Ｐ明朝" w:hAnsiTheme="majorHAnsi" w:cstheme="majorHAnsi"/>
                                <w:b/>
                                <w:sz w:val="32"/>
                                <w:szCs w:val="24"/>
                              </w:rPr>
                              <w:t>to</w:t>
                            </w:r>
                            <w:proofErr w:type="gramEnd"/>
                            <w:r w:rsidRPr="007A0C83">
                              <w:rPr>
                                <w:rFonts w:asciiTheme="majorHAnsi" w:eastAsia="ＭＳ Ｐ明朝" w:hAnsiTheme="majorHAnsi" w:cstheme="majorHAnsi"/>
                                <w:b/>
                                <w:sz w:val="32"/>
                                <w:szCs w:val="24"/>
                              </w:rPr>
                              <w:t xml:space="preserve"> Expand Its Inbound Business</w:t>
                            </w:r>
                          </w:p>
                        </w:txbxContent>
                      </wps:txbx>
                      <wps:bodyPr rot="0" vert="horz" wrap="square" lIns="55440" tIns="16920" rIns="55440" bIns="1692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4" o:spid="_x0000_s1028" style="position:absolute;left:0;text-align:left;margin-left:.1pt;margin-top:23.65pt;width:475.8pt;height:7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">
                <v:textbox inset="1.54mm,.47mm,1.54mm,.47mm">
                  <w:txbxContent>
                    <w:p w:rsidR="007A0C83" w:rsidRDefault="0071044D" w:rsidP="0071044D">
                      <w:pPr>
                        <w:jc w:val="center"/>
                        <w:rPr>
                          <w:rFonts w:asciiTheme="majorHAnsi" w:eastAsia="ＭＳ Ｐ明朝" w:hAnsiTheme="majorHAnsi" w:cstheme="majorHAnsi"/>
                          <w:b/>
                          <w:sz w:val="32"/>
                          <w:szCs w:val="24"/>
                        </w:rPr>
                      </w:pPr>
                      <w:r w:rsidRPr="007A0C83">
                        <w:rPr>
                          <w:rFonts w:asciiTheme="majorHAnsi" w:eastAsia="ＭＳ Ｐ明朝" w:hAnsiTheme="majorHAnsi" w:cstheme="majorHAnsi"/>
                          <w:b/>
                          <w:sz w:val="32"/>
                          <w:szCs w:val="24"/>
                        </w:rPr>
                        <w:t>CAC Holdings Partners with Chinese Venture C</w:t>
                      </w:r>
                      <w:r w:rsidR="007A0C83">
                        <w:rPr>
                          <w:rFonts w:asciiTheme="majorHAnsi" w:eastAsia="ＭＳ Ｐ明朝" w:hAnsiTheme="majorHAnsi" w:cstheme="majorHAnsi"/>
                          <w:b/>
                          <w:sz w:val="32"/>
                          <w:szCs w:val="24"/>
                        </w:rPr>
                        <w:t>apital</w:t>
                      </w:r>
                    </w:p>
                    <w:p w:rsidR="008C61BB" w:rsidRPr="007A0C83" w:rsidRDefault="0071044D" w:rsidP="0071044D">
                      <w:pPr>
                        <w:jc w:val="center"/>
                        <w:rPr>
                          <w:rFonts w:asciiTheme="majorHAnsi" w:eastAsia="ＭＳ Ｐ明朝" w:hAnsiTheme="majorHAnsi" w:cstheme="majorHAnsi"/>
                          <w:sz w:val="28"/>
                          <w:szCs w:val="24"/>
                        </w:rPr>
                      </w:pPr>
                      <w:proofErr w:type="gramStart"/>
                      <w:r w:rsidRPr="007A0C83">
                        <w:rPr>
                          <w:rFonts w:asciiTheme="majorHAnsi" w:eastAsia="ＭＳ Ｐ明朝" w:hAnsiTheme="majorHAnsi" w:cstheme="majorHAnsi"/>
                          <w:b/>
                          <w:sz w:val="32"/>
                          <w:szCs w:val="24"/>
                        </w:rPr>
                        <w:t>to</w:t>
                      </w:r>
                      <w:proofErr w:type="gramEnd"/>
                      <w:r w:rsidRPr="007A0C83">
                        <w:rPr>
                          <w:rFonts w:asciiTheme="majorHAnsi" w:eastAsia="ＭＳ Ｐ明朝" w:hAnsiTheme="majorHAnsi" w:cstheme="majorHAnsi"/>
                          <w:b/>
                          <w:sz w:val="32"/>
                          <w:szCs w:val="24"/>
                        </w:rPr>
                        <w:t xml:space="preserve"> Expand Its Inbound Business</w:t>
                      </w:r>
                    </w:p>
                  </w:txbxContent>
                </v:textbox>
                <w10:wrap anchorx="margin"/>
              </v:roundrect>
            </w:pict>
          </mc:Fallback>
        </mc:AlternateContent>
      </w:r>
      <w:r w:rsidR="006F474C" w:rsidRPr="004E1B0A">
        <w:rPr>
          <w:rFonts w:asciiTheme="majorHAnsi" w:eastAsia="ＭＳ Ｐ明朝" w:hAnsiTheme="majorHAnsi" w:cstheme="majorHAnsi"/>
          <w:bCs/>
          <w:kern w:val="0"/>
          <w:sz w:val="28"/>
          <w:szCs w:val="28"/>
        </w:rPr>
        <w:t xml:space="preserve">           </w:t>
      </w:r>
    </w:p>
    <w:p w:rsidR="003D3BFD" w:rsidRPr="004E1B0A" w:rsidRDefault="003D3BFD" w:rsidP="00752188">
      <w:pPr>
        <w:adjustRightInd w:val="0"/>
        <w:spacing w:line="240" w:lineRule="exact"/>
        <w:ind w:firstLineChars="100" w:firstLine="221"/>
        <w:textAlignment w:val="baseline"/>
        <w:rPr>
          <w:rFonts w:asciiTheme="majorHAnsi" w:eastAsia="ＭＳ Ｐ明朝" w:hAnsiTheme="majorHAnsi" w:cstheme="majorHAnsi"/>
          <w:b/>
          <w:kern w:val="0"/>
          <w:sz w:val="22"/>
          <w:szCs w:val="22"/>
        </w:rPr>
      </w:pPr>
    </w:p>
    <w:p w:rsidR="003D3BFD" w:rsidRPr="004E1B0A" w:rsidRDefault="003D3BFD" w:rsidP="00752188">
      <w:pPr>
        <w:adjustRightInd w:val="0"/>
        <w:spacing w:line="240" w:lineRule="exact"/>
        <w:ind w:firstLineChars="100" w:firstLine="221"/>
        <w:textAlignment w:val="baseline"/>
        <w:rPr>
          <w:rFonts w:asciiTheme="majorHAnsi" w:eastAsia="ＭＳ Ｐ明朝" w:hAnsiTheme="majorHAnsi" w:cstheme="majorHAnsi"/>
          <w:b/>
          <w:kern w:val="0"/>
          <w:sz w:val="22"/>
          <w:szCs w:val="22"/>
        </w:rPr>
      </w:pPr>
    </w:p>
    <w:p w:rsidR="003D3BFD" w:rsidRPr="004E1B0A" w:rsidRDefault="003D3BFD" w:rsidP="00752188">
      <w:pPr>
        <w:adjustRightInd w:val="0"/>
        <w:spacing w:line="240" w:lineRule="exact"/>
        <w:ind w:firstLineChars="100" w:firstLine="221"/>
        <w:textAlignment w:val="baseline"/>
        <w:rPr>
          <w:rFonts w:asciiTheme="majorHAnsi" w:eastAsia="ＭＳ Ｐ明朝" w:hAnsiTheme="majorHAnsi" w:cstheme="majorHAnsi"/>
          <w:b/>
          <w:kern w:val="0"/>
          <w:sz w:val="22"/>
          <w:szCs w:val="22"/>
        </w:rPr>
      </w:pPr>
    </w:p>
    <w:p w:rsidR="003D3BFD" w:rsidRPr="004E1B0A" w:rsidRDefault="003D3BFD" w:rsidP="00752188">
      <w:pPr>
        <w:adjustRightInd w:val="0"/>
        <w:spacing w:line="240" w:lineRule="exact"/>
        <w:ind w:firstLineChars="100" w:firstLine="221"/>
        <w:textAlignment w:val="baseline"/>
        <w:rPr>
          <w:rFonts w:asciiTheme="majorHAnsi" w:eastAsia="ＭＳ Ｐ明朝" w:hAnsiTheme="majorHAnsi" w:cstheme="majorHAnsi"/>
          <w:b/>
          <w:kern w:val="0"/>
          <w:sz w:val="22"/>
          <w:szCs w:val="22"/>
        </w:rPr>
      </w:pPr>
    </w:p>
    <w:p w:rsidR="00331D40" w:rsidRPr="004E1B0A" w:rsidRDefault="00331D40" w:rsidP="00752188">
      <w:pPr>
        <w:adjustRightInd w:val="0"/>
        <w:spacing w:line="240" w:lineRule="exact"/>
        <w:ind w:firstLineChars="100" w:firstLine="221"/>
        <w:textAlignment w:val="baseline"/>
        <w:rPr>
          <w:rFonts w:asciiTheme="majorHAnsi" w:eastAsia="ＭＳ Ｐ明朝" w:hAnsiTheme="majorHAnsi" w:cstheme="majorHAnsi"/>
          <w:b/>
          <w:kern w:val="0"/>
          <w:sz w:val="22"/>
          <w:szCs w:val="22"/>
        </w:rPr>
      </w:pPr>
    </w:p>
    <w:p w:rsidR="007A0C83" w:rsidRPr="004E1B0A" w:rsidRDefault="007A0C83" w:rsidP="0071044D">
      <w:pPr>
        <w:rPr>
          <w:rFonts w:asciiTheme="majorHAnsi" w:eastAsia="ＭＳ Ｐ明朝" w:hAnsiTheme="majorHAnsi" w:cstheme="majorHAnsi"/>
          <w:sz w:val="24"/>
        </w:rPr>
      </w:pPr>
    </w:p>
    <w:p w:rsidR="0071044D" w:rsidRPr="00D32605" w:rsidRDefault="0071044D" w:rsidP="007B3CD0">
      <w:pPr>
        <w:jc w:val="left"/>
        <w:rPr>
          <w:rFonts w:asciiTheme="majorHAnsi" w:eastAsia="ＭＳ Ｐ明朝" w:hAnsiTheme="majorHAnsi" w:cstheme="majorHAnsi"/>
          <w:sz w:val="24"/>
          <w:szCs w:val="24"/>
        </w:rPr>
      </w:pPr>
      <w:r w:rsidRPr="00D32605">
        <w:rPr>
          <w:rFonts w:asciiTheme="majorHAnsi" w:eastAsia="ＭＳ Ｐ明朝" w:hAnsiTheme="majorHAnsi" w:cstheme="majorHAnsi"/>
          <w:sz w:val="24"/>
          <w:szCs w:val="24"/>
        </w:rPr>
        <w:t>CAC Holdings Corporation (head office: Chuo-</w:t>
      </w:r>
      <w:proofErr w:type="spellStart"/>
      <w:r w:rsidRPr="00D32605">
        <w:rPr>
          <w:rFonts w:asciiTheme="majorHAnsi" w:eastAsia="ＭＳ Ｐ明朝" w:hAnsiTheme="majorHAnsi" w:cstheme="majorHAnsi"/>
          <w:sz w:val="24"/>
          <w:szCs w:val="24"/>
        </w:rPr>
        <w:t>ku</w:t>
      </w:r>
      <w:proofErr w:type="spellEnd"/>
      <w:r w:rsidRPr="00D32605">
        <w:rPr>
          <w:rFonts w:asciiTheme="majorHAnsi" w:eastAsia="ＭＳ Ｐ明朝" w:hAnsiTheme="majorHAnsi" w:cstheme="majorHAnsi"/>
          <w:sz w:val="24"/>
          <w:szCs w:val="24"/>
        </w:rPr>
        <w:t xml:space="preserve">, Tokyo; President and CEO: Akihiko Sako; hereinafter “CAC Holdings”) is pleased to announce that it has concluded a basic agreement on an inbound business partnership with </w:t>
      </w:r>
      <w:r w:rsidR="007A0C83" w:rsidRPr="00D32605">
        <w:rPr>
          <w:rFonts w:asciiTheme="majorHAnsi" w:hAnsiTheme="majorHAnsi" w:cstheme="majorHAnsi"/>
          <w:sz w:val="24"/>
          <w:szCs w:val="24"/>
        </w:rPr>
        <w:t xml:space="preserve">Suzhou </w:t>
      </w:r>
      <w:proofErr w:type="spellStart"/>
      <w:r w:rsidR="007A0C83" w:rsidRPr="00D32605">
        <w:rPr>
          <w:rFonts w:asciiTheme="majorHAnsi" w:hAnsiTheme="majorHAnsi" w:cstheme="majorHAnsi"/>
          <w:sz w:val="24"/>
          <w:szCs w:val="24"/>
        </w:rPr>
        <w:t>Tongcheng</w:t>
      </w:r>
      <w:proofErr w:type="spellEnd"/>
      <w:r w:rsidR="007A0C83" w:rsidRPr="00D32605">
        <w:rPr>
          <w:rFonts w:asciiTheme="majorHAnsi" w:hAnsiTheme="majorHAnsi" w:cstheme="majorHAnsi"/>
          <w:sz w:val="24"/>
          <w:szCs w:val="24"/>
        </w:rPr>
        <w:t xml:space="preserve"> </w:t>
      </w:r>
      <w:proofErr w:type="spellStart"/>
      <w:r w:rsidR="007A0C83" w:rsidRPr="00D32605">
        <w:rPr>
          <w:rFonts w:asciiTheme="majorHAnsi" w:hAnsiTheme="majorHAnsi" w:cstheme="majorHAnsi"/>
          <w:sz w:val="24"/>
          <w:szCs w:val="24"/>
        </w:rPr>
        <w:t>Zhongchuang</w:t>
      </w:r>
      <w:proofErr w:type="spellEnd"/>
      <w:r w:rsidR="007A0C83" w:rsidRPr="00D32605">
        <w:rPr>
          <w:rFonts w:asciiTheme="majorHAnsi" w:hAnsiTheme="majorHAnsi" w:cstheme="majorHAnsi"/>
          <w:sz w:val="24"/>
          <w:szCs w:val="24"/>
        </w:rPr>
        <w:t xml:space="preserve"> Incubator Service Co., Ltd.</w:t>
      </w:r>
      <w:r w:rsidR="007A0C83" w:rsidRPr="00D32605">
        <w:rPr>
          <w:rFonts w:asciiTheme="majorHAnsi" w:eastAsia="ＭＳ Ｐ明朝" w:hAnsiTheme="majorHAnsi" w:cstheme="majorHAnsi"/>
          <w:sz w:val="24"/>
          <w:szCs w:val="24"/>
        </w:rPr>
        <w:t xml:space="preserve"> </w:t>
      </w:r>
      <w:r w:rsidRPr="00D32605">
        <w:rPr>
          <w:rFonts w:asciiTheme="majorHAnsi" w:eastAsia="ＭＳ Ｐ明朝" w:hAnsiTheme="majorHAnsi" w:cstheme="majorHAnsi"/>
          <w:sz w:val="24"/>
          <w:szCs w:val="24"/>
        </w:rPr>
        <w:t xml:space="preserve">(head office: Suzhou City, China; </w:t>
      </w:r>
      <w:r w:rsidR="00D32605">
        <w:rPr>
          <w:rFonts w:asciiTheme="majorHAnsi" w:eastAsia="ＭＳ Ｐ明朝" w:hAnsiTheme="majorHAnsi" w:cstheme="majorHAnsi" w:hint="eastAsia"/>
          <w:sz w:val="24"/>
          <w:szCs w:val="24"/>
        </w:rPr>
        <w:t>G</w:t>
      </w:r>
      <w:r w:rsidR="007A0C83" w:rsidRPr="00D32605">
        <w:rPr>
          <w:rFonts w:asciiTheme="majorHAnsi" w:eastAsia="ＭＳ Ｐ明朝" w:hAnsiTheme="majorHAnsi" w:cstheme="majorHAnsi"/>
          <w:sz w:val="24"/>
          <w:szCs w:val="24"/>
        </w:rPr>
        <w:t xml:space="preserve">eneral </w:t>
      </w:r>
      <w:proofErr w:type="gramStart"/>
      <w:r w:rsidR="007A0C83" w:rsidRPr="00D32605">
        <w:rPr>
          <w:rFonts w:asciiTheme="majorHAnsi" w:eastAsia="ＭＳ Ｐ明朝" w:hAnsiTheme="majorHAnsi" w:cstheme="majorHAnsi"/>
          <w:sz w:val="24"/>
          <w:szCs w:val="24"/>
        </w:rPr>
        <w:t>manager</w:t>
      </w:r>
      <w:proofErr w:type="gramEnd"/>
      <w:r w:rsidRPr="00D32605">
        <w:rPr>
          <w:rFonts w:asciiTheme="majorHAnsi" w:eastAsia="ＭＳ Ｐ明朝" w:hAnsiTheme="majorHAnsi" w:cstheme="majorHAnsi"/>
          <w:sz w:val="24"/>
          <w:szCs w:val="24"/>
        </w:rPr>
        <w:t xml:space="preserve">: </w:t>
      </w:r>
      <w:r w:rsidR="007A0C83" w:rsidRPr="00D32605">
        <w:rPr>
          <w:rFonts w:asciiTheme="majorHAnsi" w:eastAsia="Meiryo UI" w:hAnsiTheme="majorHAnsi" w:cstheme="majorHAnsi"/>
          <w:kern w:val="0"/>
          <w:sz w:val="24"/>
          <w:szCs w:val="24"/>
        </w:rPr>
        <w:t>Jacky Lou</w:t>
      </w:r>
      <w:r w:rsidRPr="00D32605">
        <w:rPr>
          <w:rFonts w:asciiTheme="majorHAnsi" w:eastAsia="ＭＳ Ｐ明朝" w:hAnsiTheme="majorHAnsi" w:cstheme="majorHAnsi"/>
          <w:sz w:val="24"/>
          <w:szCs w:val="24"/>
        </w:rPr>
        <w:t>; hereinafter “</w:t>
      </w:r>
      <w:proofErr w:type="spellStart"/>
      <w:r w:rsidR="007A0C83" w:rsidRPr="00D32605">
        <w:rPr>
          <w:rFonts w:asciiTheme="majorHAnsi" w:hAnsiTheme="majorHAnsi" w:cstheme="majorHAnsi"/>
          <w:sz w:val="24"/>
          <w:szCs w:val="24"/>
        </w:rPr>
        <w:t>Tongcheng</w:t>
      </w:r>
      <w:proofErr w:type="spellEnd"/>
      <w:r w:rsidR="007A0C83" w:rsidRPr="00D32605">
        <w:rPr>
          <w:rFonts w:asciiTheme="majorHAnsi" w:hAnsiTheme="majorHAnsi" w:cstheme="majorHAnsi"/>
          <w:sz w:val="24"/>
          <w:szCs w:val="24"/>
        </w:rPr>
        <w:t xml:space="preserve"> </w:t>
      </w:r>
      <w:proofErr w:type="spellStart"/>
      <w:r w:rsidR="007A0C83" w:rsidRPr="00D32605">
        <w:rPr>
          <w:rFonts w:asciiTheme="majorHAnsi" w:hAnsiTheme="majorHAnsi" w:cstheme="majorHAnsi"/>
          <w:sz w:val="24"/>
          <w:szCs w:val="24"/>
        </w:rPr>
        <w:t>Zhongchuang</w:t>
      </w:r>
      <w:proofErr w:type="spellEnd"/>
      <w:r w:rsidRPr="00D32605">
        <w:rPr>
          <w:rFonts w:asciiTheme="majorHAnsi" w:eastAsia="ＭＳ Ｐ明朝" w:hAnsiTheme="majorHAnsi" w:cstheme="majorHAnsi"/>
          <w:sz w:val="24"/>
          <w:szCs w:val="24"/>
        </w:rPr>
        <w:t>”), a Chinese venture capital firm. Based on this partnership, CAC Holdings will promote and expand the CAC Group’s inbound businesses by finding promising inbound-related start-ups from</w:t>
      </w:r>
      <w:r w:rsidR="007A0C83" w:rsidRPr="00D32605">
        <w:rPr>
          <w:rFonts w:asciiTheme="majorHAnsi" w:hAnsiTheme="majorHAnsi" w:cstheme="majorHAnsi"/>
          <w:sz w:val="24"/>
          <w:szCs w:val="24"/>
        </w:rPr>
        <w:t xml:space="preserve"> </w:t>
      </w:r>
      <w:proofErr w:type="spellStart"/>
      <w:r w:rsidR="007A0C83" w:rsidRPr="00D32605">
        <w:rPr>
          <w:rFonts w:asciiTheme="majorHAnsi" w:hAnsiTheme="majorHAnsi" w:cstheme="majorHAnsi"/>
          <w:sz w:val="24"/>
          <w:szCs w:val="24"/>
        </w:rPr>
        <w:t>Tongcheng</w:t>
      </w:r>
      <w:proofErr w:type="spellEnd"/>
      <w:r w:rsidR="007A0C83" w:rsidRPr="00D32605">
        <w:rPr>
          <w:rFonts w:asciiTheme="majorHAnsi" w:hAnsiTheme="majorHAnsi" w:cstheme="majorHAnsi"/>
          <w:sz w:val="24"/>
          <w:szCs w:val="24"/>
        </w:rPr>
        <w:t xml:space="preserve"> </w:t>
      </w:r>
      <w:proofErr w:type="spellStart"/>
      <w:r w:rsidR="007A0C83" w:rsidRPr="00D32605">
        <w:rPr>
          <w:rFonts w:asciiTheme="majorHAnsi" w:hAnsiTheme="majorHAnsi" w:cstheme="majorHAnsi"/>
          <w:sz w:val="24"/>
          <w:szCs w:val="24"/>
        </w:rPr>
        <w:t>Zhongchuang</w:t>
      </w:r>
      <w:r w:rsidRPr="00D32605">
        <w:rPr>
          <w:rFonts w:asciiTheme="majorHAnsi" w:eastAsia="ＭＳ Ｐ明朝" w:hAnsiTheme="majorHAnsi" w:cstheme="majorHAnsi"/>
          <w:sz w:val="24"/>
          <w:szCs w:val="24"/>
        </w:rPr>
        <w:t>’s</w:t>
      </w:r>
      <w:proofErr w:type="spellEnd"/>
      <w:r w:rsidRPr="00D32605">
        <w:rPr>
          <w:rFonts w:asciiTheme="majorHAnsi" w:eastAsia="ＭＳ Ｐ明朝" w:hAnsiTheme="majorHAnsi" w:cstheme="majorHAnsi"/>
          <w:sz w:val="24"/>
          <w:szCs w:val="24"/>
        </w:rPr>
        <w:t xml:space="preserve"> networks, providing funds to those start-ups and partnering with them.</w:t>
      </w:r>
    </w:p>
    <w:p w:rsidR="0071044D" w:rsidRPr="00D32605" w:rsidRDefault="0071044D" w:rsidP="007B3CD0">
      <w:pPr>
        <w:jc w:val="left"/>
        <w:rPr>
          <w:rFonts w:asciiTheme="majorHAnsi" w:eastAsia="ＭＳ Ｐ明朝" w:hAnsiTheme="majorHAnsi" w:cstheme="majorHAnsi"/>
          <w:sz w:val="24"/>
          <w:szCs w:val="24"/>
        </w:rPr>
      </w:pPr>
    </w:p>
    <w:p w:rsidR="0071044D" w:rsidRPr="00D32605" w:rsidRDefault="007A0C83" w:rsidP="007B3CD0">
      <w:pPr>
        <w:jc w:val="left"/>
        <w:rPr>
          <w:rFonts w:asciiTheme="majorHAnsi" w:eastAsia="ＭＳ Ｐ明朝" w:hAnsiTheme="majorHAnsi" w:cstheme="majorHAnsi"/>
          <w:sz w:val="24"/>
          <w:szCs w:val="24"/>
        </w:rPr>
      </w:pPr>
      <w:proofErr w:type="spellStart"/>
      <w:r w:rsidRPr="00D32605">
        <w:rPr>
          <w:rFonts w:asciiTheme="majorHAnsi" w:hAnsiTheme="majorHAnsi" w:cstheme="majorHAnsi"/>
          <w:sz w:val="24"/>
          <w:szCs w:val="24"/>
        </w:rPr>
        <w:t>Tongcheng</w:t>
      </w:r>
      <w:proofErr w:type="spellEnd"/>
      <w:r w:rsidRPr="00D32605">
        <w:rPr>
          <w:rFonts w:asciiTheme="majorHAnsi" w:hAnsiTheme="majorHAnsi" w:cstheme="majorHAnsi"/>
          <w:sz w:val="24"/>
          <w:szCs w:val="24"/>
        </w:rPr>
        <w:t xml:space="preserve"> </w:t>
      </w:r>
      <w:proofErr w:type="spellStart"/>
      <w:r w:rsidRPr="00D32605">
        <w:rPr>
          <w:rFonts w:asciiTheme="majorHAnsi" w:hAnsiTheme="majorHAnsi" w:cstheme="majorHAnsi"/>
          <w:sz w:val="24"/>
          <w:szCs w:val="24"/>
        </w:rPr>
        <w:t>Zhongchuang</w:t>
      </w:r>
      <w:proofErr w:type="spellEnd"/>
      <w:r w:rsidR="0071044D" w:rsidRPr="00D32605">
        <w:rPr>
          <w:rFonts w:asciiTheme="majorHAnsi" w:eastAsia="ＭＳ Ｐ明朝" w:hAnsiTheme="majorHAnsi" w:cstheme="majorHAnsi"/>
          <w:sz w:val="24"/>
          <w:szCs w:val="24"/>
        </w:rPr>
        <w:t xml:space="preserve"> is a venture capital firm whose parent company is</w:t>
      </w:r>
      <w:r w:rsidRPr="00D32605">
        <w:rPr>
          <w:rFonts w:asciiTheme="majorHAnsi" w:eastAsia="Meiryo UI" w:hAnsiTheme="majorHAnsi" w:cstheme="majorHAnsi"/>
          <w:sz w:val="24"/>
          <w:szCs w:val="24"/>
        </w:rPr>
        <w:t xml:space="preserve"> </w:t>
      </w:r>
      <w:proofErr w:type="spellStart"/>
      <w:r w:rsidRPr="00D32605">
        <w:rPr>
          <w:rFonts w:asciiTheme="majorHAnsi" w:eastAsia="Meiryo UI" w:hAnsiTheme="majorHAnsi" w:cstheme="majorHAnsi"/>
          <w:sz w:val="24"/>
          <w:szCs w:val="24"/>
        </w:rPr>
        <w:t>Tongcheng</w:t>
      </w:r>
      <w:proofErr w:type="spellEnd"/>
      <w:r w:rsidRPr="00D32605">
        <w:rPr>
          <w:rFonts w:asciiTheme="majorHAnsi" w:eastAsia="Meiryo UI" w:hAnsiTheme="majorHAnsi" w:cstheme="majorHAnsi"/>
          <w:sz w:val="24"/>
          <w:szCs w:val="24"/>
        </w:rPr>
        <w:t xml:space="preserve"> Holdings Co. Ltd.</w:t>
      </w:r>
      <w:r w:rsidR="0071044D" w:rsidRPr="00D32605">
        <w:rPr>
          <w:rFonts w:asciiTheme="majorHAnsi" w:eastAsia="ＭＳ Ｐ明朝" w:hAnsiTheme="majorHAnsi" w:cstheme="majorHAnsi"/>
          <w:sz w:val="24"/>
          <w:szCs w:val="24"/>
        </w:rPr>
        <w:t xml:space="preserve"> (</w:t>
      </w:r>
      <w:proofErr w:type="gramStart"/>
      <w:r w:rsidR="0071044D" w:rsidRPr="00D32605">
        <w:rPr>
          <w:rFonts w:asciiTheme="majorHAnsi" w:eastAsia="ＭＳ Ｐ明朝" w:hAnsiTheme="majorHAnsi" w:cstheme="majorHAnsi"/>
          <w:sz w:val="24"/>
          <w:szCs w:val="24"/>
        </w:rPr>
        <w:t>head</w:t>
      </w:r>
      <w:proofErr w:type="gramEnd"/>
      <w:r w:rsidR="0071044D" w:rsidRPr="00D32605">
        <w:rPr>
          <w:rFonts w:asciiTheme="majorHAnsi" w:eastAsia="ＭＳ Ｐ明朝" w:hAnsiTheme="majorHAnsi" w:cstheme="majorHAnsi"/>
          <w:sz w:val="24"/>
          <w:szCs w:val="24"/>
        </w:rPr>
        <w:t xml:space="preserve"> office: Suzhou City, China; </w:t>
      </w:r>
      <w:r w:rsidRPr="00D32605">
        <w:rPr>
          <w:rFonts w:asciiTheme="majorHAnsi" w:eastAsia="ＭＳ Ｐ明朝" w:hAnsiTheme="majorHAnsi" w:cstheme="majorHAnsi"/>
          <w:sz w:val="24"/>
          <w:szCs w:val="24"/>
        </w:rPr>
        <w:t>CEO</w:t>
      </w:r>
      <w:r w:rsidR="0071044D" w:rsidRPr="00D32605">
        <w:rPr>
          <w:rFonts w:asciiTheme="majorHAnsi" w:eastAsia="ＭＳ Ｐ明朝" w:hAnsiTheme="majorHAnsi" w:cstheme="majorHAnsi"/>
          <w:sz w:val="24"/>
          <w:szCs w:val="24"/>
        </w:rPr>
        <w:t xml:space="preserve">: </w:t>
      </w:r>
      <w:r w:rsidRPr="00D32605">
        <w:rPr>
          <w:rFonts w:asciiTheme="majorHAnsi" w:eastAsia="Meiryo UI" w:hAnsiTheme="majorHAnsi" w:cstheme="majorHAnsi"/>
          <w:sz w:val="24"/>
          <w:szCs w:val="24"/>
        </w:rPr>
        <w:t xml:space="preserve">Wu </w:t>
      </w:r>
      <w:proofErr w:type="spellStart"/>
      <w:r w:rsidRPr="00D32605">
        <w:rPr>
          <w:rFonts w:asciiTheme="majorHAnsi" w:eastAsia="Meiryo UI" w:hAnsiTheme="majorHAnsi" w:cstheme="majorHAnsi"/>
          <w:sz w:val="24"/>
          <w:szCs w:val="24"/>
        </w:rPr>
        <w:t>Zhi</w:t>
      </w:r>
      <w:proofErr w:type="spellEnd"/>
      <w:r w:rsidRPr="00D32605">
        <w:rPr>
          <w:rFonts w:asciiTheme="majorHAnsi" w:eastAsia="Meiryo UI" w:hAnsiTheme="majorHAnsi" w:cstheme="majorHAnsi"/>
          <w:sz w:val="24"/>
          <w:szCs w:val="24"/>
        </w:rPr>
        <w:t xml:space="preserve"> Xiang</w:t>
      </w:r>
      <w:r w:rsidR="0071044D" w:rsidRPr="00D32605">
        <w:rPr>
          <w:rFonts w:asciiTheme="majorHAnsi" w:eastAsia="ＭＳ Ｐ明朝" w:hAnsiTheme="majorHAnsi" w:cstheme="majorHAnsi"/>
          <w:sz w:val="24"/>
          <w:szCs w:val="24"/>
        </w:rPr>
        <w:t>; hereinafter “</w:t>
      </w:r>
      <w:proofErr w:type="spellStart"/>
      <w:r w:rsidR="004E1B0A" w:rsidRPr="00D32605">
        <w:rPr>
          <w:rFonts w:asciiTheme="majorHAnsi" w:eastAsia="Meiryo UI" w:hAnsiTheme="majorHAnsi" w:cstheme="majorHAnsi"/>
          <w:sz w:val="24"/>
          <w:szCs w:val="24"/>
        </w:rPr>
        <w:t>Tongcheng</w:t>
      </w:r>
      <w:proofErr w:type="spellEnd"/>
      <w:r w:rsidR="004E1B0A" w:rsidRPr="00D32605">
        <w:rPr>
          <w:rFonts w:asciiTheme="majorHAnsi" w:eastAsia="Meiryo UI" w:hAnsiTheme="majorHAnsi" w:cstheme="majorHAnsi"/>
          <w:sz w:val="24"/>
          <w:szCs w:val="24"/>
        </w:rPr>
        <w:t xml:space="preserve"> Holdings</w:t>
      </w:r>
      <w:r w:rsidR="0071044D" w:rsidRPr="00D32605">
        <w:rPr>
          <w:rFonts w:asciiTheme="majorHAnsi" w:eastAsia="ＭＳ Ｐ明朝" w:hAnsiTheme="majorHAnsi" w:cstheme="majorHAnsi"/>
          <w:sz w:val="24"/>
          <w:szCs w:val="24"/>
        </w:rPr>
        <w:t>”), which manages the third largest Chinese online travel agency (</w:t>
      </w:r>
      <w:r w:rsidRPr="00D32605">
        <w:rPr>
          <w:rFonts w:asciiTheme="majorHAnsi" w:eastAsia="Meiryo UI" w:hAnsiTheme="majorHAnsi" w:cstheme="majorHAnsi"/>
          <w:sz w:val="24"/>
          <w:szCs w:val="24"/>
        </w:rPr>
        <w:t>TONGCHENG L</w:t>
      </w:r>
      <w:r w:rsidRPr="00D32605">
        <w:rPr>
          <w:rFonts w:asciiTheme="majorHAnsi" w:eastAsia="SimSun" w:hAnsiTheme="majorHAnsi" w:cstheme="majorHAnsi"/>
          <w:sz w:val="24"/>
          <w:szCs w:val="24"/>
          <w:lang w:eastAsia="zh-CN"/>
        </w:rPr>
        <w:t>V</w:t>
      </w:r>
      <w:r w:rsidRPr="00D32605">
        <w:rPr>
          <w:rFonts w:asciiTheme="majorHAnsi" w:eastAsia="Meiryo UI" w:hAnsiTheme="majorHAnsi" w:cstheme="majorHAnsi"/>
          <w:sz w:val="24"/>
          <w:szCs w:val="24"/>
        </w:rPr>
        <w:t>YOU</w:t>
      </w:r>
      <w:r w:rsidR="0071044D" w:rsidRPr="00D32605">
        <w:rPr>
          <w:rFonts w:asciiTheme="majorHAnsi" w:eastAsia="ＭＳ Ｐ明朝" w:hAnsiTheme="majorHAnsi" w:cstheme="majorHAnsi"/>
          <w:sz w:val="24"/>
          <w:szCs w:val="24"/>
        </w:rPr>
        <w:t xml:space="preserve"> (</w:t>
      </w:r>
      <w:hyperlink r:id="rId9" w:history="1">
        <w:r w:rsidR="0071044D" w:rsidRPr="00D32605">
          <w:rPr>
            <w:rStyle w:val="af"/>
            <w:rFonts w:asciiTheme="majorHAnsi" w:eastAsia="ＭＳ Ｐ明朝" w:hAnsiTheme="majorHAnsi" w:cstheme="majorHAnsi"/>
            <w:color w:val="auto"/>
            <w:sz w:val="24"/>
            <w:szCs w:val="24"/>
          </w:rPr>
          <w:t>http://www.ly.com/</w:t>
        </w:r>
      </w:hyperlink>
      <w:r w:rsidR="0071044D" w:rsidRPr="00D32605">
        <w:rPr>
          <w:rFonts w:asciiTheme="majorHAnsi" w:eastAsia="ＭＳ Ｐ明朝" w:hAnsiTheme="majorHAnsi" w:cstheme="majorHAnsi"/>
          <w:sz w:val="24"/>
          <w:szCs w:val="24"/>
        </w:rPr>
        <w:t xml:space="preserve">)). </w:t>
      </w:r>
      <w:proofErr w:type="spellStart"/>
      <w:r w:rsidRPr="00D32605">
        <w:rPr>
          <w:rFonts w:asciiTheme="majorHAnsi" w:hAnsiTheme="majorHAnsi" w:cstheme="majorHAnsi"/>
          <w:sz w:val="24"/>
          <w:szCs w:val="24"/>
        </w:rPr>
        <w:t>Tongcheng</w:t>
      </w:r>
      <w:proofErr w:type="spellEnd"/>
      <w:r w:rsidRPr="00D32605">
        <w:rPr>
          <w:rFonts w:asciiTheme="majorHAnsi" w:hAnsiTheme="majorHAnsi" w:cstheme="majorHAnsi"/>
          <w:sz w:val="24"/>
          <w:szCs w:val="24"/>
        </w:rPr>
        <w:t xml:space="preserve"> </w:t>
      </w:r>
      <w:proofErr w:type="spellStart"/>
      <w:r w:rsidRPr="00D32605">
        <w:rPr>
          <w:rFonts w:asciiTheme="majorHAnsi" w:hAnsiTheme="majorHAnsi" w:cstheme="majorHAnsi"/>
          <w:sz w:val="24"/>
          <w:szCs w:val="24"/>
        </w:rPr>
        <w:t>Zhongchuang</w:t>
      </w:r>
      <w:proofErr w:type="spellEnd"/>
      <w:r w:rsidR="0071044D" w:rsidRPr="00D32605">
        <w:rPr>
          <w:rFonts w:asciiTheme="majorHAnsi" w:eastAsia="ＭＳ Ｐ明朝" w:hAnsiTheme="majorHAnsi" w:cstheme="majorHAnsi"/>
          <w:sz w:val="24"/>
          <w:szCs w:val="24"/>
        </w:rPr>
        <w:t xml:space="preserve"> utilizes the management know-how and human networks of </w:t>
      </w:r>
      <w:proofErr w:type="spellStart"/>
      <w:r w:rsidRPr="00D32605">
        <w:rPr>
          <w:rFonts w:asciiTheme="majorHAnsi" w:eastAsia="Meiryo UI" w:hAnsiTheme="majorHAnsi" w:cstheme="majorHAnsi"/>
          <w:sz w:val="24"/>
          <w:szCs w:val="24"/>
        </w:rPr>
        <w:t>Tongcheng</w:t>
      </w:r>
      <w:proofErr w:type="spellEnd"/>
      <w:r w:rsidRPr="00D32605">
        <w:rPr>
          <w:rFonts w:asciiTheme="majorHAnsi" w:eastAsia="Meiryo UI" w:hAnsiTheme="majorHAnsi" w:cstheme="majorHAnsi"/>
          <w:sz w:val="24"/>
          <w:szCs w:val="24"/>
        </w:rPr>
        <w:t xml:space="preserve"> Holdings</w:t>
      </w:r>
      <w:r w:rsidR="0071044D" w:rsidRPr="00D32605">
        <w:rPr>
          <w:rFonts w:asciiTheme="majorHAnsi" w:eastAsia="ＭＳ Ｐ明朝" w:hAnsiTheme="majorHAnsi" w:cstheme="majorHAnsi"/>
          <w:sz w:val="24"/>
          <w:szCs w:val="24"/>
        </w:rPr>
        <w:t xml:space="preserve"> and focuses on corporate development as well as the provision of funds.</w:t>
      </w:r>
    </w:p>
    <w:p w:rsidR="0071044D" w:rsidRPr="00D32605" w:rsidRDefault="0071044D" w:rsidP="007B3CD0">
      <w:pPr>
        <w:jc w:val="left"/>
        <w:rPr>
          <w:rFonts w:asciiTheme="majorHAnsi" w:eastAsia="ＭＳ Ｐ明朝" w:hAnsiTheme="majorHAnsi" w:cstheme="majorHAnsi"/>
          <w:sz w:val="24"/>
          <w:szCs w:val="24"/>
        </w:rPr>
      </w:pPr>
    </w:p>
    <w:p w:rsidR="0071044D" w:rsidRPr="00D32605" w:rsidRDefault="0071044D" w:rsidP="007B3CD0">
      <w:pPr>
        <w:jc w:val="left"/>
        <w:rPr>
          <w:rFonts w:asciiTheme="majorHAnsi" w:eastAsia="ＭＳ Ｐ明朝" w:hAnsiTheme="majorHAnsi" w:cstheme="majorHAnsi"/>
          <w:sz w:val="24"/>
          <w:szCs w:val="24"/>
        </w:rPr>
      </w:pPr>
      <w:r w:rsidRPr="00D32605">
        <w:rPr>
          <w:rFonts w:asciiTheme="majorHAnsi" w:eastAsia="ＭＳ Ｐ明朝" w:hAnsiTheme="majorHAnsi" w:cstheme="majorHAnsi"/>
          <w:sz w:val="24"/>
          <w:szCs w:val="24"/>
        </w:rPr>
        <w:t>CAC Holdings will develop services for Chinese visitors in Japan with inbound-related start-ups that the company funds and partners with through the partnership agreement as part of the CAC Group’s inbound businesses. In addition, CAC Holdings will also provide IT support, utilizing the CAC Group’s technological capability</w:t>
      </w:r>
      <w:r w:rsidR="00D43B36">
        <w:rPr>
          <w:rFonts w:asciiTheme="majorHAnsi" w:eastAsia="ＭＳ Ｐ明朝" w:hAnsiTheme="majorHAnsi" w:cstheme="majorHAnsi" w:hint="eastAsia"/>
          <w:sz w:val="24"/>
          <w:szCs w:val="24"/>
        </w:rPr>
        <w:t>,</w:t>
      </w:r>
      <w:r w:rsidRPr="00D32605">
        <w:rPr>
          <w:rFonts w:asciiTheme="majorHAnsi" w:eastAsia="ＭＳ Ｐ明朝" w:hAnsiTheme="majorHAnsi" w:cstheme="majorHAnsi"/>
          <w:sz w:val="24"/>
          <w:szCs w:val="24"/>
        </w:rPr>
        <w:t xml:space="preserve"> and support the growth of start-ups together with </w:t>
      </w:r>
      <w:proofErr w:type="spellStart"/>
      <w:r w:rsidR="007A0C83" w:rsidRPr="00D32605">
        <w:rPr>
          <w:rFonts w:asciiTheme="majorHAnsi" w:hAnsiTheme="majorHAnsi" w:cstheme="majorHAnsi"/>
          <w:sz w:val="24"/>
          <w:szCs w:val="24"/>
        </w:rPr>
        <w:t>Tongcheng</w:t>
      </w:r>
      <w:proofErr w:type="spellEnd"/>
      <w:r w:rsidR="007A0C83" w:rsidRPr="00D32605">
        <w:rPr>
          <w:rFonts w:asciiTheme="majorHAnsi" w:hAnsiTheme="majorHAnsi" w:cstheme="majorHAnsi"/>
          <w:sz w:val="24"/>
          <w:szCs w:val="24"/>
        </w:rPr>
        <w:t xml:space="preserve"> </w:t>
      </w:r>
      <w:proofErr w:type="spellStart"/>
      <w:r w:rsidR="007A0C83" w:rsidRPr="00D32605">
        <w:rPr>
          <w:rFonts w:asciiTheme="majorHAnsi" w:hAnsiTheme="majorHAnsi" w:cstheme="majorHAnsi"/>
          <w:sz w:val="24"/>
          <w:szCs w:val="24"/>
        </w:rPr>
        <w:t>Zhongchuang</w:t>
      </w:r>
      <w:proofErr w:type="spellEnd"/>
      <w:r w:rsidRPr="00D32605">
        <w:rPr>
          <w:rFonts w:asciiTheme="majorHAnsi" w:eastAsia="ＭＳ Ｐ明朝" w:hAnsiTheme="majorHAnsi" w:cstheme="majorHAnsi"/>
          <w:sz w:val="24"/>
          <w:szCs w:val="24"/>
        </w:rPr>
        <w:t>.</w:t>
      </w:r>
    </w:p>
    <w:p w:rsidR="0071044D" w:rsidRPr="00D32605" w:rsidRDefault="0071044D" w:rsidP="007B3CD0">
      <w:pPr>
        <w:jc w:val="left"/>
        <w:rPr>
          <w:rFonts w:asciiTheme="majorHAnsi" w:eastAsia="ＭＳ Ｐ明朝" w:hAnsiTheme="majorHAnsi" w:cstheme="majorHAnsi"/>
          <w:sz w:val="24"/>
          <w:szCs w:val="24"/>
        </w:rPr>
      </w:pPr>
    </w:p>
    <w:p w:rsidR="0071044D" w:rsidRPr="00D32605" w:rsidRDefault="0071044D" w:rsidP="007B3CD0">
      <w:pPr>
        <w:jc w:val="left"/>
        <w:rPr>
          <w:rFonts w:asciiTheme="majorHAnsi" w:eastAsia="ＭＳ Ｐ明朝" w:hAnsiTheme="majorHAnsi" w:cstheme="majorHAnsi"/>
          <w:sz w:val="24"/>
          <w:szCs w:val="24"/>
        </w:rPr>
      </w:pPr>
      <w:r w:rsidRPr="00D32605">
        <w:rPr>
          <w:rFonts w:asciiTheme="majorHAnsi" w:eastAsia="ＭＳ Ｐ明朝" w:hAnsiTheme="majorHAnsi" w:cstheme="majorHAnsi"/>
          <w:sz w:val="24"/>
          <w:szCs w:val="24"/>
        </w:rPr>
        <w:t xml:space="preserve">In its mid-term management strategy that started this year, the Group regards capturing the rapidly expanding inbound business as one of its key initiatives, and is taking steps to pursue this. This latest partnership followed the Group’s funding of a company that provides services for reservations and billing to restaurants for foreign visitors in Japan, which was announced in March. The Group will also engage in medical tourism and regional revitalization while expanding its new inbound business. </w:t>
      </w:r>
    </w:p>
    <w:p w:rsidR="0071044D" w:rsidRPr="00D32605" w:rsidRDefault="0071044D" w:rsidP="0071044D">
      <w:pPr>
        <w:rPr>
          <w:rFonts w:asciiTheme="majorHAnsi" w:eastAsia="ＭＳ Ｐ明朝" w:hAnsiTheme="majorHAnsi" w:cstheme="majorHAnsi"/>
          <w:sz w:val="24"/>
          <w:szCs w:val="24"/>
        </w:rPr>
      </w:pPr>
    </w:p>
    <w:p w:rsidR="0071044D" w:rsidRPr="004E1B0A" w:rsidRDefault="0071044D" w:rsidP="0071044D">
      <w:pPr>
        <w:rPr>
          <w:rFonts w:asciiTheme="majorHAnsi" w:eastAsia="ＭＳ Ｐ明朝" w:hAnsiTheme="majorHAnsi" w:cstheme="majorHAnsi"/>
          <w:sz w:val="24"/>
        </w:rPr>
      </w:pPr>
    </w:p>
    <w:p w:rsidR="007A0C83" w:rsidRPr="004E1B0A" w:rsidRDefault="007A0C83" w:rsidP="0071044D">
      <w:pPr>
        <w:rPr>
          <w:rFonts w:asciiTheme="majorHAnsi" w:eastAsia="ＭＳ Ｐ明朝" w:hAnsiTheme="majorHAnsi" w:cstheme="majorHAnsi"/>
          <w:sz w:val="24"/>
        </w:rPr>
      </w:pPr>
    </w:p>
    <w:p w:rsidR="007A0C83" w:rsidRPr="004E1B0A" w:rsidRDefault="007A0C83" w:rsidP="0071044D">
      <w:pPr>
        <w:rPr>
          <w:rFonts w:asciiTheme="majorHAnsi" w:eastAsia="ＭＳ Ｐ明朝" w:hAnsiTheme="majorHAnsi" w:cstheme="majorHAnsi"/>
          <w:sz w:val="24"/>
        </w:rPr>
      </w:pPr>
      <w:r w:rsidRPr="004E1B0A">
        <w:rPr>
          <w:rFonts w:asciiTheme="majorHAnsi" w:eastAsia="ＭＳ Ｐ明朝" w:hAnsiTheme="majorHAnsi" w:cstheme="majorHAnsi"/>
          <w:noProof/>
          <w:sz w:val="24"/>
        </w:rPr>
        <w:lastRenderedPageBreak/>
        <w:drawing>
          <wp:inline distT="0" distB="0" distL="0" distR="0" wp14:anchorId="05DF633A" wp14:editId="65EE5746">
            <wp:extent cx="6029960" cy="3558561"/>
            <wp:effectExtent l="0" t="0" r="8890" b="3810"/>
            <wp:docPr id="1" name="図 1" descr="\\sakuya\share_000426\Project\00リリース\2018年度\0409_同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uya\share_000426\Project\00リリース\2018年度\0409_同程\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960" cy="3558561"/>
                    </a:xfrm>
                    <a:prstGeom prst="rect">
                      <a:avLst/>
                    </a:prstGeom>
                    <a:noFill/>
                    <a:ln>
                      <a:noFill/>
                    </a:ln>
                  </pic:spPr>
                </pic:pic>
              </a:graphicData>
            </a:graphic>
          </wp:inline>
        </w:drawing>
      </w:r>
    </w:p>
    <w:p w:rsidR="007A0C83" w:rsidRPr="004E1B0A" w:rsidRDefault="007A0C83" w:rsidP="007A0C83">
      <w:pPr>
        <w:rPr>
          <w:rFonts w:asciiTheme="majorHAnsi" w:eastAsia="ＭＳ Ｐ明朝" w:hAnsiTheme="majorHAnsi" w:cstheme="majorHAnsi"/>
          <w:sz w:val="24"/>
        </w:rPr>
      </w:pPr>
      <w:r w:rsidRPr="004E1B0A">
        <w:rPr>
          <w:rFonts w:asciiTheme="majorHAnsi" w:eastAsia="ＭＳ Ｐ明朝" w:hAnsiTheme="majorHAnsi" w:cstheme="majorHAnsi"/>
          <w:sz w:val="24"/>
        </w:rPr>
        <w:t xml:space="preserve">Members of </w:t>
      </w:r>
      <w:r w:rsidRPr="004E1B0A">
        <w:rPr>
          <w:rFonts w:asciiTheme="majorHAnsi" w:eastAsia="ＭＳ Ｐ明朝" w:hAnsiTheme="majorHAnsi" w:cstheme="majorHAnsi"/>
          <w:sz w:val="24"/>
          <w:szCs w:val="24"/>
        </w:rPr>
        <w:t>the</w:t>
      </w:r>
      <w:r w:rsidRPr="00D32605">
        <w:rPr>
          <w:rFonts w:asciiTheme="majorHAnsi" w:hAnsiTheme="majorHAnsi" w:cstheme="majorHAnsi"/>
          <w:sz w:val="24"/>
          <w:szCs w:val="24"/>
        </w:rPr>
        <w:t xml:space="preserve"> </w:t>
      </w:r>
      <w:proofErr w:type="spellStart"/>
      <w:r w:rsidRPr="00D32605">
        <w:rPr>
          <w:rFonts w:asciiTheme="majorHAnsi" w:hAnsiTheme="majorHAnsi" w:cstheme="majorHAnsi"/>
          <w:sz w:val="24"/>
          <w:szCs w:val="24"/>
        </w:rPr>
        <w:t>Tongcheng</w:t>
      </w:r>
      <w:proofErr w:type="spellEnd"/>
      <w:r w:rsidRPr="00D32605">
        <w:rPr>
          <w:rFonts w:asciiTheme="majorHAnsi" w:hAnsiTheme="majorHAnsi" w:cstheme="majorHAnsi"/>
          <w:sz w:val="24"/>
          <w:szCs w:val="24"/>
        </w:rPr>
        <w:t xml:space="preserve"> </w:t>
      </w:r>
      <w:r w:rsidRPr="00D32605">
        <w:rPr>
          <w:rFonts w:asciiTheme="majorHAnsi" w:eastAsia="ＭＳ Ｐ明朝" w:hAnsiTheme="majorHAnsi" w:cstheme="majorHAnsi"/>
          <w:sz w:val="24"/>
          <w:szCs w:val="24"/>
        </w:rPr>
        <w:t xml:space="preserve">Group </w:t>
      </w:r>
      <w:r w:rsidRPr="004E1B0A">
        <w:rPr>
          <w:rFonts w:asciiTheme="majorHAnsi" w:eastAsia="ＭＳ Ｐ明朝" w:hAnsiTheme="majorHAnsi" w:cstheme="majorHAnsi"/>
          <w:sz w:val="24"/>
        </w:rPr>
        <w:t>and CAC Group employees</w:t>
      </w:r>
    </w:p>
    <w:p w:rsidR="007A0C83" w:rsidRPr="004E1B0A" w:rsidRDefault="007A0C83" w:rsidP="0071044D">
      <w:pPr>
        <w:rPr>
          <w:rFonts w:asciiTheme="majorHAnsi" w:eastAsia="ＭＳ Ｐ明朝" w:hAnsiTheme="majorHAnsi" w:cstheme="majorHAnsi"/>
          <w:sz w:val="24"/>
        </w:rPr>
      </w:pPr>
    </w:p>
    <w:p w:rsidR="007A0C83" w:rsidRPr="004E1B0A" w:rsidRDefault="007A0C83" w:rsidP="0071044D">
      <w:pPr>
        <w:rPr>
          <w:rFonts w:asciiTheme="majorHAnsi" w:eastAsia="ＭＳ Ｐ明朝" w:hAnsiTheme="majorHAnsi" w:cstheme="majorHAnsi"/>
          <w:sz w:val="24"/>
        </w:rPr>
      </w:pPr>
    </w:p>
    <w:p w:rsidR="007A0C83" w:rsidRPr="004E1B0A" w:rsidRDefault="007A0C83" w:rsidP="0071044D">
      <w:pPr>
        <w:rPr>
          <w:rFonts w:asciiTheme="majorHAnsi" w:eastAsia="ＭＳ Ｐ明朝" w:hAnsiTheme="majorHAnsi" w:cstheme="majorHAnsi"/>
          <w:sz w:val="24"/>
        </w:rPr>
      </w:pPr>
    </w:p>
    <w:p w:rsidR="007A0C83" w:rsidRPr="004E1B0A" w:rsidRDefault="007A0C83" w:rsidP="0071044D">
      <w:pPr>
        <w:rPr>
          <w:rFonts w:asciiTheme="majorHAnsi" w:eastAsia="ＭＳ Ｐ明朝" w:hAnsiTheme="majorHAnsi" w:cstheme="majorHAnsi"/>
          <w:sz w:val="24"/>
        </w:rPr>
      </w:pPr>
      <w:r w:rsidRPr="004E1B0A">
        <w:rPr>
          <w:rFonts w:asciiTheme="majorHAnsi" w:eastAsia="ＭＳ Ｐ明朝" w:hAnsiTheme="majorHAnsi" w:cstheme="majorHAnsi"/>
          <w:noProof/>
          <w:sz w:val="24"/>
        </w:rPr>
        <w:drawing>
          <wp:inline distT="0" distB="0" distL="0" distR="0" wp14:anchorId="6CE2EEEC" wp14:editId="58F4D67C">
            <wp:extent cx="6029960" cy="4526192"/>
            <wp:effectExtent l="0" t="0" r="0" b="8255"/>
            <wp:docPr id="2" name="図 2" descr="\\sakuya\share_000426\Project\00リリース\2018年度\0409_同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kuya\share_000426\Project\00リリース\2018年度\0409_同程\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960" cy="4526192"/>
                    </a:xfrm>
                    <a:prstGeom prst="rect">
                      <a:avLst/>
                    </a:prstGeom>
                    <a:noFill/>
                    <a:ln>
                      <a:noFill/>
                    </a:ln>
                  </pic:spPr>
                </pic:pic>
              </a:graphicData>
            </a:graphic>
          </wp:inline>
        </w:drawing>
      </w:r>
    </w:p>
    <w:p w:rsidR="0071044D" w:rsidRPr="004E1B0A" w:rsidRDefault="0071044D" w:rsidP="0071044D">
      <w:pPr>
        <w:rPr>
          <w:rFonts w:asciiTheme="majorHAnsi" w:eastAsia="ＭＳ Ｐ明朝" w:hAnsiTheme="majorHAnsi" w:cstheme="majorHAnsi"/>
          <w:sz w:val="24"/>
        </w:rPr>
      </w:pPr>
      <w:r w:rsidRPr="004E1B0A">
        <w:rPr>
          <w:rFonts w:asciiTheme="majorHAnsi" w:eastAsia="ＭＳ Ｐ明朝" w:hAnsiTheme="majorHAnsi" w:cstheme="majorHAnsi"/>
          <w:sz w:val="24"/>
        </w:rPr>
        <w:t>The signing ceremony</w:t>
      </w:r>
    </w:p>
    <w:p w:rsidR="007E30FC" w:rsidRPr="004E1B0A" w:rsidRDefault="007E30FC" w:rsidP="007E30FC">
      <w:pPr>
        <w:widowControl/>
        <w:spacing w:before="100" w:beforeAutospacing="1" w:after="100" w:afterAutospacing="1" w:line="240" w:lineRule="atLeast"/>
        <w:jc w:val="left"/>
        <w:rPr>
          <w:rFonts w:asciiTheme="majorHAnsi" w:hAnsiTheme="majorHAnsi" w:cstheme="majorHAnsi"/>
          <w:kern w:val="0"/>
          <w:sz w:val="24"/>
          <w:szCs w:val="24"/>
        </w:rPr>
      </w:pPr>
      <w:r w:rsidRPr="004E1B0A">
        <w:rPr>
          <w:rFonts w:asciiTheme="majorHAnsi" w:hAnsiTheme="majorHAnsi" w:cstheme="majorHAnsi"/>
          <w:b/>
          <w:bCs/>
          <w:kern w:val="0"/>
          <w:sz w:val="24"/>
          <w:szCs w:val="24"/>
        </w:rPr>
        <w:lastRenderedPageBreak/>
        <w:t>About CAC Holdings</w:t>
      </w:r>
      <w:r w:rsidRPr="004E1B0A">
        <w:rPr>
          <w:rFonts w:asciiTheme="majorHAnsi" w:hAnsiTheme="majorHAnsi" w:cstheme="majorHAnsi"/>
          <w:kern w:val="0"/>
          <w:sz w:val="24"/>
          <w:szCs w:val="24"/>
        </w:rPr>
        <w:t xml:space="preserve"> </w:t>
      </w:r>
    </w:p>
    <w:p w:rsidR="00713284" w:rsidRPr="004E1B0A" w:rsidRDefault="007E30FC" w:rsidP="00172486">
      <w:pPr>
        <w:widowControl/>
        <w:tabs>
          <w:tab w:val="left" w:pos="142"/>
        </w:tabs>
        <w:spacing w:before="100" w:beforeAutospacing="1" w:after="100" w:afterAutospacing="1"/>
        <w:jc w:val="left"/>
        <w:rPr>
          <w:rFonts w:asciiTheme="majorHAnsi" w:hAnsiTheme="majorHAnsi" w:cstheme="majorHAnsi"/>
          <w:kern w:val="0"/>
          <w:sz w:val="24"/>
          <w:szCs w:val="24"/>
        </w:rPr>
      </w:pPr>
      <w:r w:rsidRPr="004E1B0A">
        <w:rPr>
          <w:rFonts w:asciiTheme="majorHAnsi" w:hAnsiTheme="majorHAnsi" w:cstheme="majorHAnsi"/>
          <w:kern w:val="0"/>
          <w:sz w:val="24"/>
          <w:szCs w:val="24"/>
        </w:rPr>
        <w:t>CAC Holdings Corporation is a holding company of the CAC Group, which provides IT and healthcare services in Japan and overseas. The CAC Group offers a wide range of services, including IT services and HR BPO services providing management solutions for businesses, pension management systems and pension system research in social security fields, and services supporting pharmaceutical development. Through these services and activities, we contribute to building a better society.</w:t>
      </w:r>
      <w:r w:rsidRPr="004E1B0A">
        <w:rPr>
          <w:rFonts w:asciiTheme="majorHAnsi" w:hAnsiTheme="majorHAnsi" w:cstheme="majorHAnsi"/>
          <w:kern w:val="0"/>
          <w:sz w:val="24"/>
          <w:szCs w:val="24"/>
        </w:rPr>
        <w:br/>
        <w:t xml:space="preserve">URL: </w:t>
      </w:r>
      <w:hyperlink r:id="rId12" w:history="1">
        <w:r w:rsidR="00713284" w:rsidRPr="004E1B0A">
          <w:rPr>
            <w:rStyle w:val="af"/>
            <w:rFonts w:asciiTheme="majorHAnsi" w:hAnsiTheme="majorHAnsi" w:cstheme="majorHAnsi"/>
            <w:color w:val="auto"/>
            <w:kern w:val="0"/>
            <w:sz w:val="24"/>
            <w:szCs w:val="24"/>
          </w:rPr>
          <w:t>https://www.cac-holdings.com/eng/</w:t>
        </w:r>
      </w:hyperlink>
    </w:p>
    <w:p w:rsidR="00AB0BC2" w:rsidRPr="004E1B0A" w:rsidRDefault="007E30FC" w:rsidP="00172486">
      <w:pPr>
        <w:widowControl/>
        <w:tabs>
          <w:tab w:val="left" w:pos="142"/>
        </w:tabs>
        <w:spacing w:before="100" w:beforeAutospacing="1" w:after="100" w:afterAutospacing="1"/>
        <w:jc w:val="left"/>
        <w:rPr>
          <w:rFonts w:asciiTheme="majorHAnsi" w:hAnsiTheme="majorHAnsi" w:cstheme="majorHAnsi"/>
          <w:kern w:val="0"/>
          <w:sz w:val="24"/>
          <w:szCs w:val="24"/>
        </w:rPr>
      </w:pPr>
      <w:r w:rsidRPr="004E1B0A">
        <w:rPr>
          <w:rFonts w:asciiTheme="majorHAnsi" w:hAnsiTheme="majorHAnsi" w:cstheme="majorHAnsi"/>
          <w:kern w:val="0"/>
          <w:sz w:val="24"/>
          <w:szCs w:val="24"/>
        </w:rPr>
        <w:t xml:space="preserve"> </w:t>
      </w:r>
    </w:p>
    <w:p w:rsidR="007E30FC" w:rsidRPr="004E1B0A" w:rsidRDefault="007E30FC" w:rsidP="00172486">
      <w:pPr>
        <w:widowControl/>
        <w:tabs>
          <w:tab w:val="left" w:pos="142"/>
        </w:tabs>
        <w:spacing w:before="100" w:beforeAutospacing="1" w:after="100" w:afterAutospacing="1"/>
        <w:jc w:val="left"/>
        <w:outlineLvl w:val="1"/>
        <w:rPr>
          <w:rFonts w:asciiTheme="majorHAnsi" w:hAnsiTheme="majorHAnsi" w:cstheme="majorHAnsi"/>
          <w:b/>
          <w:bCs/>
          <w:kern w:val="0"/>
          <w:sz w:val="24"/>
          <w:szCs w:val="24"/>
        </w:rPr>
      </w:pPr>
      <w:r w:rsidRPr="004E1B0A">
        <w:rPr>
          <w:rFonts w:asciiTheme="majorHAnsi" w:hAnsiTheme="majorHAnsi" w:cstheme="majorHAnsi"/>
          <w:b/>
          <w:bCs/>
          <w:kern w:val="0"/>
          <w:sz w:val="24"/>
          <w:szCs w:val="24"/>
        </w:rPr>
        <w:t>Contacts</w:t>
      </w:r>
    </w:p>
    <w:p w:rsidR="00AB0BC2" w:rsidRPr="004E1B0A" w:rsidRDefault="00AB0BC2" w:rsidP="00172486">
      <w:pPr>
        <w:tabs>
          <w:tab w:val="left" w:pos="142"/>
        </w:tabs>
        <w:adjustRightInd w:val="0"/>
        <w:spacing w:line="300" w:lineRule="auto"/>
        <w:rPr>
          <w:rFonts w:asciiTheme="majorHAnsi" w:eastAsia="ＭＳ Ｐ明朝" w:hAnsiTheme="majorHAnsi" w:cstheme="majorHAnsi"/>
          <w:snapToGrid w:val="0"/>
          <w:sz w:val="24"/>
          <w:szCs w:val="24"/>
        </w:rPr>
      </w:pPr>
      <w:r w:rsidRPr="004E1B0A">
        <w:rPr>
          <w:rFonts w:asciiTheme="majorHAnsi" w:eastAsia="ＭＳ Ｐ明朝" w:hAnsiTheme="majorHAnsi" w:cstheme="majorHAnsi"/>
          <w:snapToGrid w:val="0"/>
          <w:sz w:val="24"/>
          <w:szCs w:val="24"/>
        </w:rPr>
        <w:t>CAC Holdings Corporation, Corporate Planning</w:t>
      </w:r>
      <w:r w:rsidRPr="004E1B0A">
        <w:rPr>
          <w:rFonts w:asciiTheme="majorHAnsi" w:eastAsia="ＭＳ Ｐ明朝" w:hAnsiTheme="majorHAnsi" w:cstheme="majorHAnsi"/>
          <w:snapToGrid w:val="0"/>
          <w:sz w:val="24"/>
          <w:szCs w:val="24"/>
        </w:rPr>
        <w:t xml:space="preserve">　</w:t>
      </w:r>
      <w:r w:rsidRPr="004E1B0A">
        <w:rPr>
          <w:rFonts w:asciiTheme="majorHAnsi" w:eastAsia="ＭＳ Ｐ明朝" w:hAnsiTheme="majorHAnsi" w:cstheme="majorHAnsi"/>
          <w:snapToGrid w:val="0"/>
          <w:sz w:val="24"/>
          <w:szCs w:val="24"/>
        </w:rPr>
        <w:t>Dept</w:t>
      </w:r>
      <w:proofErr w:type="gramStart"/>
      <w:r w:rsidRPr="004E1B0A">
        <w:rPr>
          <w:rFonts w:asciiTheme="majorHAnsi" w:eastAsia="ＭＳ Ｐ明朝" w:hAnsiTheme="majorHAnsi" w:cstheme="majorHAnsi"/>
          <w:snapToGrid w:val="0"/>
          <w:sz w:val="24"/>
          <w:szCs w:val="24"/>
        </w:rPr>
        <w:t>.,</w:t>
      </w:r>
      <w:proofErr w:type="gramEnd"/>
      <w:r w:rsidRPr="004E1B0A">
        <w:rPr>
          <w:rFonts w:asciiTheme="majorHAnsi" w:eastAsia="ＭＳ Ｐ明朝" w:hAnsiTheme="majorHAnsi" w:cstheme="majorHAnsi"/>
          <w:snapToGrid w:val="0"/>
          <w:sz w:val="24"/>
          <w:szCs w:val="24"/>
        </w:rPr>
        <w:t xml:space="preserve"> Enterprise Value Up Group</w:t>
      </w:r>
    </w:p>
    <w:p w:rsidR="00AB0BC2" w:rsidRPr="004E1B0A" w:rsidRDefault="00AB0BC2" w:rsidP="00172486">
      <w:pPr>
        <w:tabs>
          <w:tab w:val="left" w:pos="142"/>
        </w:tabs>
        <w:adjustRightInd w:val="0"/>
        <w:spacing w:line="300" w:lineRule="auto"/>
        <w:rPr>
          <w:rFonts w:asciiTheme="majorHAnsi" w:eastAsia="ＭＳ Ｐ明朝" w:hAnsiTheme="majorHAnsi" w:cstheme="majorHAnsi"/>
          <w:snapToGrid w:val="0"/>
          <w:sz w:val="24"/>
          <w:szCs w:val="24"/>
        </w:rPr>
      </w:pPr>
      <w:r w:rsidRPr="004E1B0A">
        <w:rPr>
          <w:rFonts w:asciiTheme="majorHAnsi" w:eastAsia="ＭＳ Ｐ明朝" w:hAnsiTheme="majorHAnsi" w:cstheme="majorHAnsi"/>
          <w:snapToGrid w:val="0"/>
          <w:sz w:val="24"/>
          <w:szCs w:val="24"/>
        </w:rPr>
        <w:t xml:space="preserve">E-mail: </w:t>
      </w:r>
      <w:hyperlink r:id="rId13" w:history="1">
        <w:r w:rsidRPr="004E1B0A">
          <w:rPr>
            <w:rStyle w:val="af"/>
            <w:rFonts w:asciiTheme="majorHAnsi" w:eastAsia="ＭＳ Ｐ明朝" w:hAnsiTheme="majorHAnsi" w:cstheme="majorHAnsi"/>
            <w:snapToGrid w:val="0"/>
            <w:color w:val="auto"/>
            <w:sz w:val="24"/>
            <w:szCs w:val="24"/>
          </w:rPr>
          <w:t>prir@cac.co.jp</w:t>
        </w:r>
      </w:hyperlink>
    </w:p>
    <w:p w:rsidR="00AB0BC2" w:rsidRDefault="00AB0BC2" w:rsidP="00172486">
      <w:pPr>
        <w:tabs>
          <w:tab w:val="left" w:pos="142"/>
        </w:tabs>
        <w:adjustRightInd w:val="0"/>
        <w:spacing w:line="300" w:lineRule="auto"/>
        <w:rPr>
          <w:rFonts w:asciiTheme="majorHAnsi" w:eastAsia="ＭＳ Ｐ明朝" w:hAnsiTheme="majorHAnsi" w:cstheme="majorHAnsi"/>
          <w:snapToGrid w:val="0"/>
          <w:sz w:val="24"/>
          <w:szCs w:val="24"/>
        </w:rPr>
      </w:pPr>
    </w:p>
    <w:p w:rsidR="00110397" w:rsidRPr="00110397" w:rsidRDefault="00110397" w:rsidP="00110397">
      <w:pPr>
        <w:autoSpaceDE w:val="0"/>
        <w:autoSpaceDN w:val="0"/>
        <w:adjustRightInd w:val="0"/>
        <w:jc w:val="left"/>
        <w:rPr>
          <w:rFonts w:ascii="ArialMT" w:hAnsi="ArialMT" w:cs="ArialMT"/>
          <w:kern w:val="0"/>
          <w:sz w:val="24"/>
          <w:szCs w:val="24"/>
        </w:rPr>
      </w:pPr>
      <w:r w:rsidRPr="00110397">
        <w:rPr>
          <w:rFonts w:ascii="ArialMT" w:hAnsi="ArialMT" w:cs="ArialMT"/>
          <w:kern w:val="0"/>
          <w:sz w:val="24"/>
          <w:szCs w:val="24"/>
        </w:rPr>
        <w:t>* The names of companies, products and other matters presented in this document may</w:t>
      </w:r>
    </w:p>
    <w:p w:rsidR="00110397" w:rsidRPr="00110397" w:rsidRDefault="00110397" w:rsidP="00110397">
      <w:pPr>
        <w:tabs>
          <w:tab w:val="left" w:pos="142"/>
        </w:tabs>
        <w:adjustRightInd w:val="0"/>
        <w:spacing w:line="300" w:lineRule="auto"/>
        <w:rPr>
          <w:rFonts w:asciiTheme="majorHAnsi" w:eastAsia="ＭＳ Ｐ明朝" w:hAnsiTheme="majorHAnsi" w:cstheme="majorHAnsi"/>
          <w:snapToGrid w:val="0"/>
          <w:sz w:val="24"/>
          <w:szCs w:val="24"/>
        </w:rPr>
      </w:pPr>
      <w:proofErr w:type="gramStart"/>
      <w:r w:rsidRPr="00110397">
        <w:rPr>
          <w:rFonts w:ascii="ArialMT" w:hAnsi="ArialMT" w:cs="ArialMT"/>
          <w:kern w:val="0"/>
          <w:sz w:val="24"/>
          <w:szCs w:val="24"/>
        </w:rPr>
        <w:t>include</w:t>
      </w:r>
      <w:proofErr w:type="gramEnd"/>
      <w:r w:rsidRPr="00110397">
        <w:rPr>
          <w:rFonts w:ascii="ArialMT" w:hAnsi="ArialMT" w:cs="ArialMT"/>
          <w:kern w:val="0"/>
          <w:sz w:val="24"/>
          <w:szCs w:val="24"/>
        </w:rPr>
        <w:t xml:space="preserve"> the trademarks or registered trademarks of the companies.</w:t>
      </w:r>
    </w:p>
    <w:p w:rsidR="00110397" w:rsidRPr="004E1B0A" w:rsidRDefault="00110397" w:rsidP="00172486">
      <w:pPr>
        <w:tabs>
          <w:tab w:val="left" w:pos="142"/>
        </w:tabs>
        <w:adjustRightInd w:val="0"/>
        <w:spacing w:line="300" w:lineRule="auto"/>
        <w:rPr>
          <w:rFonts w:asciiTheme="majorHAnsi" w:eastAsia="ＭＳ Ｐ明朝" w:hAnsiTheme="majorHAnsi" w:cstheme="majorHAnsi"/>
          <w:snapToGrid w:val="0"/>
          <w:sz w:val="24"/>
          <w:szCs w:val="24"/>
        </w:rPr>
      </w:pPr>
    </w:p>
    <w:p w:rsidR="007E30FC" w:rsidRPr="004E1B0A" w:rsidRDefault="00AB0BC2" w:rsidP="00172486">
      <w:pPr>
        <w:tabs>
          <w:tab w:val="left" w:pos="142"/>
        </w:tabs>
        <w:adjustRightInd w:val="0"/>
        <w:spacing w:line="300" w:lineRule="auto"/>
        <w:rPr>
          <w:rFonts w:asciiTheme="majorHAnsi" w:eastAsia="ＭＳ 明朝" w:hAnsiTheme="majorHAnsi" w:cstheme="majorHAnsi"/>
          <w:sz w:val="24"/>
          <w:szCs w:val="24"/>
        </w:rPr>
      </w:pPr>
      <w:r w:rsidRPr="004E1B0A">
        <w:rPr>
          <w:rFonts w:asciiTheme="majorHAnsi" w:eastAsia="ＭＳ Ｐ明朝" w:hAnsiTheme="majorHAnsi" w:cstheme="majorHAnsi"/>
          <w:snapToGrid w:val="0"/>
          <w:sz w:val="24"/>
          <w:szCs w:val="24"/>
        </w:rPr>
        <w:t>End</w:t>
      </w:r>
    </w:p>
    <w:sectPr w:rsidR="007E30FC" w:rsidRPr="004E1B0A" w:rsidSect="007E30FC">
      <w:footerReference w:type="even" r:id="rId14"/>
      <w:footerReference w:type="default" r:id="rId15"/>
      <w:pgSz w:w="11906" w:h="16838" w:code="9"/>
      <w:pgMar w:top="1134" w:right="1134" w:bottom="851" w:left="1276" w:header="510" w:footer="510"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0B" w:rsidRDefault="00BF1D0B">
      <w:r>
        <w:separator/>
      </w:r>
    </w:p>
  </w:endnote>
  <w:endnote w:type="continuationSeparator" w:id="0">
    <w:p w:rsidR="00BF1D0B" w:rsidRDefault="00BF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96" w:rsidRDefault="004E4FE5" w:rsidP="004D1B6A">
    <w:pPr>
      <w:pStyle w:val="a3"/>
      <w:framePr w:wrap="around" w:vAnchor="text" w:hAnchor="margin" w:xAlign="center" w:y="1"/>
      <w:rPr>
        <w:rStyle w:val="a5"/>
      </w:rPr>
    </w:pPr>
    <w:r>
      <w:rPr>
        <w:rStyle w:val="a5"/>
      </w:rPr>
      <w:fldChar w:fldCharType="begin"/>
    </w:r>
    <w:r w:rsidR="003D3BFD">
      <w:rPr>
        <w:rStyle w:val="a5"/>
      </w:rPr>
      <w:instrText xml:space="preserve">PAGE  </w:instrText>
    </w:r>
    <w:r>
      <w:rPr>
        <w:rStyle w:val="a5"/>
      </w:rPr>
      <w:fldChar w:fldCharType="separate"/>
    </w:r>
    <w:r w:rsidR="003D3BFD">
      <w:rPr>
        <w:rStyle w:val="a5"/>
        <w:noProof/>
      </w:rPr>
      <w:t>2</w:t>
    </w:r>
    <w:r>
      <w:rPr>
        <w:rStyle w:val="a5"/>
      </w:rPr>
      <w:fldChar w:fldCharType="end"/>
    </w:r>
  </w:p>
  <w:p w:rsidR="00AC3E96" w:rsidRDefault="007B3CD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AF" w:rsidRPr="00D706AF" w:rsidRDefault="007B3CD0" w:rsidP="00D706AF">
    <w:pPr>
      <w:pStyle w:val="a3"/>
      <w:jc w:val="center"/>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0B" w:rsidRDefault="00BF1D0B">
      <w:r>
        <w:separator/>
      </w:r>
    </w:p>
  </w:footnote>
  <w:footnote w:type="continuationSeparator" w:id="0">
    <w:p w:rsidR="00BF1D0B" w:rsidRDefault="00BF1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FD"/>
    <w:rsid w:val="000F059F"/>
    <w:rsid w:val="00110397"/>
    <w:rsid w:val="00120A39"/>
    <w:rsid w:val="00172486"/>
    <w:rsid w:val="00195C79"/>
    <w:rsid w:val="001C74B7"/>
    <w:rsid w:val="00207EE7"/>
    <w:rsid w:val="002250CD"/>
    <w:rsid w:val="0024268E"/>
    <w:rsid w:val="00272F9B"/>
    <w:rsid w:val="00331D40"/>
    <w:rsid w:val="00346F00"/>
    <w:rsid w:val="0036484D"/>
    <w:rsid w:val="003A0CEB"/>
    <w:rsid w:val="003D3BFD"/>
    <w:rsid w:val="0040198B"/>
    <w:rsid w:val="004A14CA"/>
    <w:rsid w:val="004B4B18"/>
    <w:rsid w:val="004E1B0A"/>
    <w:rsid w:val="004E4FE5"/>
    <w:rsid w:val="00512CC8"/>
    <w:rsid w:val="00513CC2"/>
    <w:rsid w:val="005526D2"/>
    <w:rsid w:val="00645043"/>
    <w:rsid w:val="006F474C"/>
    <w:rsid w:val="0071044D"/>
    <w:rsid w:val="00713284"/>
    <w:rsid w:val="007339A5"/>
    <w:rsid w:val="00752188"/>
    <w:rsid w:val="00772D7E"/>
    <w:rsid w:val="00784107"/>
    <w:rsid w:val="00797D36"/>
    <w:rsid w:val="007A0C83"/>
    <w:rsid w:val="007B3CD0"/>
    <w:rsid w:val="007E30FC"/>
    <w:rsid w:val="00841E06"/>
    <w:rsid w:val="008478FE"/>
    <w:rsid w:val="00854111"/>
    <w:rsid w:val="008C61BB"/>
    <w:rsid w:val="009316D9"/>
    <w:rsid w:val="009362C0"/>
    <w:rsid w:val="009A714F"/>
    <w:rsid w:val="009B4CD5"/>
    <w:rsid w:val="009F06B0"/>
    <w:rsid w:val="00A057E7"/>
    <w:rsid w:val="00A503AF"/>
    <w:rsid w:val="00A6238F"/>
    <w:rsid w:val="00AB092C"/>
    <w:rsid w:val="00AB0BC2"/>
    <w:rsid w:val="00AC04F7"/>
    <w:rsid w:val="00AE6414"/>
    <w:rsid w:val="00AF7054"/>
    <w:rsid w:val="00AF73EC"/>
    <w:rsid w:val="00B34A20"/>
    <w:rsid w:val="00BB3BAE"/>
    <w:rsid w:val="00BC40B0"/>
    <w:rsid w:val="00BD53A8"/>
    <w:rsid w:val="00BF1D0B"/>
    <w:rsid w:val="00BF4D87"/>
    <w:rsid w:val="00C51863"/>
    <w:rsid w:val="00CE5F9F"/>
    <w:rsid w:val="00D05008"/>
    <w:rsid w:val="00D32605"/>
    <w:rsid w:val="00D43B36"/>
    <w:rsid w:val="00D76A5F"/>
    <w:rsid w:val="00E85592"/>
    <w:rsid w:val="00EC7487"/>
    <w:rsid w:val="00F207C3"/>
    <w:rsid w:val="00F63C34"/>
    <w:rsid w:val="00FF1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ＭＳ Ｐゴシック" w:hAnsi="Trebuchet MS"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D3BFD"/>
    <w:pPr>
      <w:tabs>
        <w:tab w:val="center" w:pos="4252"/>
        <w:tab w:val="right" w:pos="8504"/>
      </w:tabs>
      <w:adjustRightInd w:val="0"/>
      <w:snapToGrid w:val="0"/>
      <w:textAlignment w:val="baseline"/>
    </w:pPr>
    <w:rPr>
      <w:rFonts w:ascii="Century" w:eastAsia="ＭＳ 明朝" w:hAnsi="Century" w:cs="Times New Roman"/>
      <w:b/>
      <w:kern w:val="0"/>
      <w:sz w:val="20"/>
      <w:szCs w:val="20"/>
    </w:rPr>
  </w:style>
  <w:style w:type="character" w:customStyle="1" w:styleId="a4">
    <w:name w:val="フッター (文字)"/>
    <w:basedOn w:val="a0"/>
    <w:link w:val="a3"/>
    <w:rsid w:val="003D3BFD"/>
    <w:rPr>
      <w:rFonts w:ascii="Century" w:eastAsia="ＭＳ 明朝" w:hAnsi="Century" w:cs="Times New Roman"/>
      <w:b/>
      <w:kern w:val="0"/>
      <w:sz w:val="20"/>
      <w:szCs w:val="20"/>
    </w:rPr>
  </w:style>
  <w:style w:type="character" w:styleId="a5">
    <w:name w:val="page number"/>
    <w:basedOn w:val="a0"/>
    <w:rsid w:val="003D3BFD"/>
  </w:style>
  <w:style w:type="paragraph" w:styleId="a6">
    <w:name w:val="header"/>
    <w:basedOn w:val="a"/>
    <w:link w:val="a7"/>
    <w:uiPriority w:val="99"/>
    <w:unhideWhenUsed/>
    <w:rsid w:val="00AE6414"/>
    <w:pPr>
      <w:tabs>
        <w:tab w:val="center" w:pos="4252"/>
        <w:tab w:val="right" w:pos="8504"/>
      </w:tabs>
      <w:snapToGrid w:val="0"/>
    </w:pPr>
  </w:style>
  <w:style w:type="character" w:customStyle="1" w:styleId="a7">
    <w:name w:val="ヘッダー (文字)"/>
    <w:basedOn w:val="a0"/>
    <w:link w:val="a6"/>
    <w:uiPriority w:val="99"/>
    <w:rsid w:val="00AE6414"/>
  </w:style>
  <w:style w:type="character" w:styleId="a8">
    <w:name w:val="annotation reference"/>
    <w:basedOn w:val="a0"/>
    <w:semiHidden/>
    <w:unhideWhenUsed/>
    <w:rsid w:val="00AC04F7"/>
    <w:rPr>
      <w:sz w:val="18"/>
      <w:szCs w:val="18"/>
    </w:rPr>
  </w:style>
  <w:style w:type="paragraph" w:styleId="a9">
    <w:name w:val="annotation text"/>
    <w:basedOn w:val="a"/>
    <w:link w:val="aa"/>
    <w:semiHidden/>
    <w:unhideWhenUsed/>
    <w:rsid w:val="00AC04F7"/>
    <w:pPr>
      <w:jc w:val="left"/>
    </w:pPr>
  </w:style>
  <w:style w:type="character" w:customStyle="1" w:styleId="aa">
    <w:name w:val="コメント文字列 (文字)"/>
    <w:basedOn w:val="a0"/>
    <w:link w:val="a9"/>
    <w:uiPriority w:val="99"/>
    <w:semiHidden/>
    <w:rsid w:val="00AC04F7"/>
  </w:style>
  <w:style w:type="paragraph" w:styleId="ab">
    <w:name w:val="annotation subject"/>
    <w:basedOn w:val="a9"/>
    <w:next w:val="a9"/>
    <w:link w:val="ac"/>
    <w:uiPriority w:val="99"/>
    <w:semiHidden/>
    <w:unhideWhenUsed/>
    <w:rsid w:val="00AC04F7"/>
    <w:rPr>
      <w:bCs/>
    </w:rPr>
  </w:style>
  <w:style w:type="character" w:customStyle="1" w:styleId="ac">
    <w:name w:val="コメント内容 (文字)"/>
    <w:basedOn w:val="aa"/>
    <w:link w:val="ab"/>
    <w:uiPriority w:val="99"/>
    <w:semiHidden/>
    <w:rsid w:val="00AC04F7"/>
    <w:rPr>
      <w:bCs/>
    </w:rPr>
  </w:style>
  <w:style w:type="paragraph" w:styleId="ad">
    <w:name w:val="Balloon Text"/>
    <w:basedOn w:val="a"/>
    <w:link w:val="ae"/>
    <w:uiPriority w:val="99"/>
    <w:semiHidden/>
    <w:unhideWhenUsed/>
    <w:rsid w:val="00AC04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04F7"/>
    <w:rPr>
      <w:rFonts w:asciiTheme="majorHAnsi" w:eastAsiaTheme="majorEastAsia" w:hAnsiTheme="majorHAnsi" w:cstheme="majorBidi"/>
      <w:sz w:val="18"/>
      <w:szCs w:val="18"/>
    </w:rPr>
  </w:style>
  <w:style w:type="character" w:styleId="af">
    <w:name w:val="Hyperlink"/>
    <w:basedOn w:val="a0"/>
    <w:uiPriority w:val="99"/>
    <w:unhideWhenUsed/>
    <w:rsid w:val="007E30FC"/>
    <w:rPr>
      <w:color w:val="0563C1" w:themeColor="hyperlink"/>
      <w:u w:val="single"/>
    </w:rPr>
  </w:style>
  <w:style w:type="character" w:styleId="af0">
    <w:name w:val="FollowedHyperlink"/>
    <w:basedOn w:val="a0"/>
    <w:uiPriority w:val="99"/>
    <w:semiHidden/>
    <w:unhideWhenUsed/>
    <w:rsid w:val="0071328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ＭＳ Ｐゴシック" w:hAnsi="Trebuchet MS"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D3BFD"/>
    <w:pPr>
      <w:tabs>
        <w:tab w:val="center" w:pos="4252"/>
        <w:tab w:val="right" w:pos="8504"/>
      </w:tabs>
      <w:adjustRightInd w:val="0"/>
      <w:snapToGrid w:val="0"/>
      <w:textAlignment w:val="baseline"/>
    </w:pPr>
    <w:rPr>
      <w:rFonts w:ascii="Century" w:eastAsia="ＭＳ 明朝" w:hAnsi="Century" w:cs="Times New Roman"/>
      <w:b/>
      <w:kern w:val="0"/>
      <w:sz w:val="20"/>
      <w:szCs w:val="20"/>
    </w:rPr>
  </w:style>
  <w:style w:type="character" w:customStyle="1" w:styleId="a4">
    <w:name w:val="フッター (文字)"/>
    <w:basedOn w:val="a0"/>
    <w:link w:val="a3"/>
    <w:rsid w:val="003D3BFD"/>
    <w:rPr>
      <w:rFonts w:ascii="Century" w:eastAsia="ＭＳ 明朝" w:hAnsi="Century" w:cs="Times New Roman"/>
      <w:b/>
      <w:kern w:val="0"/>
      <w:sz w:val="20"/>
      <w:szCs w:val="20"/>
    </w:rPr>
  </w:style>
  <w:style w:type="character" w:styleId="a5">
    <w:name w:val="page number"/>
    <w:basedOn w:val="a0"/>
    <w:rsid w:val="003D3BFD"/>
  </w:style>
  <w:style w:type="paragraph" w:styleId="a6">
    <w:name w:val="header"/>
    <w:basedOn w:val="a"/>
    <w:link w:val="a7"/>
    <w:uiPriority w:val="99"/>
    <w:unhideWhenUsed/>
    <w:rsid w:val="00AE6414"/>
    <w:pPr>
      <w:tabs>
        <w:tab w:val="center" w:pos="4252"/>
        <w:tab w:val="right" w:pos="8504"/>
      </w:tabs>
      <w:snapToGrid w:val="0"/>
    </w:pPr>
  </w:style>
  <w:style w:type="character" w:customStyle="1" w:styleId="a7">
    <w:name w:val="ヘッダー (文字)"/>
    <w:basedOn w:val="a0"/>
    <w:link w:val="a6"/>
    <w:uiPriority w:val="99"/>
    <w:rsid w:val="00AE6414"/>
  </w:style>
  <w:style w:type="character" w:styleId="a8">
    <w:name w:val="annotation reference"/>
    <w:basedOn w:val="a0"/>
    <w:semiHidden/>
    <w:unhideWhenUsed/>
    <w:rsid w:val="00AC04F7"/>
    <w:rPr>
      <w:sz w:val="18"/>
      <w:szCs w:val="18"/>
    </w:rPr>
  </w:style>
  <w:style w:type="paragraph" w:styleId="a9">
    <w:name w:val="annotation text"/>
    <w:basedOn w:val="a"/>
    <w:link w:val="aa"/>
    <w:semiHidden/>
    <w:unhideWhenUsed/>
    <w:rsid w:val="00AC04F7"/>
    <w:pPr>
      <w:jc w:val="left"/>
    </w:pPr>
  </w:style>
  <w:style w:type="character" w:customStyle="1" w:styleId="aa">
    <w:name w:val="コメント文字列 (文字)"/>
    <w:basedOn w:val="a0"/>
    <w:link w:val="a9"/>
    <w:uiPriority w:val="99"/>
    <w:semiHidden/>
    <w:rsid w:val="00AC04F7"/>
  </w:style>
  <w:style w:type="paragraph" w:styleId="ab">
    <w:name w:val="annotation subject"/>
    <w:basedOn w:val="a9"/>
    <w:next w:val="a9"/>
    <w:link w:val="ac"/>
    <w:uiPriority w:val="99"/>
    <w:semiHidden/>
    <w:unhideWhenUsed/>
    <w:rsid w:val="00AC04F7"/>
    <w:rPr>
      <w:bCs/>
    </w:rPr>
  </w:style>
  <w:style w:type="character" w:customStyle="1" w:styleId="ac">
    <w:name w:val="コメント内容 (文字)"/>
    <w:basedOn w:val="aa"/>
    <w:link w:val="ab"/>
    <w:uiPriority w:val="99"/>
    <w:semiHidden/>
    <w:rsid w:val="00AC04F7"/>
    <w:rPr>
      <w:bCs/>
    </w:rPr>
  </w:style>
  <w:style w:type="paragraph" w:styleId="ad">
    <w:name w:val="Balloon Text"/>
    <w:basedOn w:val="a"/>
    <w:link w:val="ae"/>
    <w:uiPriority w:val="99"/>
    <w:semiHidden/>
    <w:unhideWhenUsed/>
    <w:rsid w:val="00AC04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04F7"/>
    <w:rPr>
      <w:rFonts w:asciiTheme="majorHAnsi" w:eastAsiaTheme="majorEastAsia" w:hAnsiTheme="majorHAnsi" w:cstheme="majorBidi"/>
      <w:sz w:val="18"/>
      <w:szCs w:val="18"/>
    </w:rPr>
  </w:style>
  <w:style w:type="character" w:styleId="af">
    <w:name w:val="Hyperlink"/>
    <w:basedOn w:val="a0"/>
    <w:uiPriority w:val="99"/>
    <w:unhideWhenUsed/>
    <w:rsid w:val="007E30FC"/>
    <w:rPr>
      <w:color w:val="0563C1" w:themeColor="hyperlink"/>
      <w:u w:val="single"/>
    </w:rPr>
  </w:style>
  <w:style w:type="character" w:styleId="af0">
    <w:name w:val="FollowedHyperlink"/>
    <w:basedOn w:val="a0"/>
    <w:uiPriority w:val="99"/>
    <w:semiHidden/>
    <w:unhideWhenUsed/>
    <w:rsid w:val="00713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0473">
      <w:bodyDiv w:val="1"/>
      <w:marLeft w:val="0"/>
      <w:marRight w:val="0"/>
      <w:marTop w:val="0"/>
      <w:marBottom w:val="0"/>
      <w:divBdr>
        <w:top w:val="none" w:sz="0" w:space="0" w:color="auto"/>
        <w:left w:val="none" w:sz="0" w:space="0" w:color="auto"/>
        <w:bottom w:val="none" w:sz="0" w:space="0" w:color="auto"/>
        <w:right w:val="none" w:sz="0" w:space="0" w:color="auto"/>
      </w:divBdr>
    </w:div>
    <w:div w:id="809440040">
      <w:bodyDiv w:val="1"/>
      <w:marLeft w:val="0"/>
      <w:marRight w:val="0"/>
      <w:marTop w:val="0"/>
      <w:marBottom w:val="0"/>
      <w:divBdr>
        <w:top w:val="none" w:sz="0" w:space="0" w:color="auto"/>
        <w:left w:val="none" w:sz="0" w:space="0" w:color="auto"/>
        <w:bottom w:val="none" w:sz="0" w:space="0" w:color="auto"/>
        <w:right w:val="none" w:sz="0" w:space="0" w:color="auto"/>
      </w:divBdr>
    </w:div>
    <w:div w:id="9165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r@cac.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c-holdings.com/e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y.com/"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C96B-DF7C-42A6-93AA-1CB98E94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アントニーフィッシャー</dc:creator>
  <cp:lastModifiedBy>mkawai</cp:lastModifiedBy>
  <cp:revision>3</cp:revision>
  <dcterms:created xsi:type="dcterms:W3CDTF">2018-06-04T07:42:00Z</dcterms:created>
  <dcterms:modified xsi:type="dcterms:W3CDTF">2018-06-04T07:43:00Z</dcterms:modified>
</cp:coreProperties>
</file>